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98B4" w14:textId="77777777" w:rsidR="0076293D" w:rsidRDefault="00F103DD" w:rsidP="00C14D3B">
      <w:pPr>
        <w:jc w:val="left"/>
      </w:pPr>
      <w:r>
        <w:rPr>
          <w:rFonts w:hint="eastAsia"/>
        </w:rPr>
        <w:t>別記様式第4号(第4条関係)</w:t>
      </w:r>
    </w:p>
    <w:p w14:paraId="322909CF" w14:textId="77777777" w:rsidR="003B0C8B" w:rsidRDefault="003B0C8B" w:rsidP="00C14D3B">
      <w:pPr>
        <w:jc w:val="left"/>
      </w:pPr>
    </w:p>
    <w:p w14:paraId="6B6A0A8F" w14:textId="77777777" w:rsidR="00247951" w:rsidRDefault="00F103DD" w:rsidP="00217105">
      <w:pPr>
        <w:ind w:firstLineChars="100" w:firstLine="210"/>
        <w:jc w:val="left"/>
      </w:pPr>
      <w:r>
        <w:rPr>
          <w:rFonts w:hint="eastAsia"/>
        </w:rPr>
        <w:t>(一社)宮崎県トラック協会　会長　殿</w:t>
      </w:r>
    </w:p>
    <w:p w14:paraId="5E241146" w14:textId="77777777" w:rsidR="001B6841" w:rsidRPr="00217105" w:rsidRDefault="00C14D3B" w:rsidP="00217105">
      <w:pPr>
        <w:jc w:val="center"/>
        <w:rPr>
          <w:b/>
          <w:bCs/>
          <w:sz w:val="24"/>
        </w:rPr>
      </w:pPr>
      <w:r w:rsidRPr="004D1295">
        <w:rPr>
          <w:b/>
          <w:bCs/>
          <w:sz w:val="24"/>
        </w:rPr>
        <w:t>誓</w:t>
      </w:r>
      <w:r w:rsidR="004B0DE9" w:rsidRPr="004D1295">
        <w:rPr>
          <w:rFonts w:hint="eastAsia"/>
          <w:b/>
          <w:bCs/>
          <w:sz w:val="24"/>
        </w:rPr>
        <w:t xml:space="preserve">　</w:t>
      </w:r>
      <w:r w:rsidRPr="004D1295">
        <w:rPr>
          <w:b/>
          <w:bCs/>
          <w:sz w:val="24"/>
        </w:rPr>
        <w:t>約</w:t>
      </w:r>
      <w:r w:rsidR="004B0DE9" w:rsidRPr="004D1295">
        <w:rPr>
          <w:rFonts w:hint="eastAsia"/>
          <w:b/>
          <w:bCs/>
          <w:sz w:val="24"/>
        </w:rPr>
        <w:t xml:space="preserve">　</w:t>
      </w:r>
      <w:r w:rsidRPr="004D1295">
        <w:rPr>
          <w:b/>
          <w:bCs/>
          <w:sz w:val="24"/>
        </w:rPr>
        <w:t>書</w:t>
      </w:r>
    </w:p>
    <w:p w14:paraId="28B7980D" w14:textId="77777777" w:rsidR="00247951" w:rsidRDefault="00421325" w:rsidP="001B6841">
      <w:pPr>
        <w:ind w:firstLineChars="100" w:firstLine="210"/>
        <w:jc w:val="left"/>
      </w:pPr>
      <w:r>
        <w:rPr>
          <w:rFonts w:hint="eastAsia"/>
        </w:rPr>
        <w:t>トラックドライバー運転免許取得</w:t>
      </w:r>
      <w:r w:rsidR="00AD5EEF">
        <w:rPr>
          <w:rFonts w:hint="eastAsia"/>
        </w:rPr>
        <w:t>等</w:t>
      </w:r>
      <w:r>
        <w:rPr>
          <w:rFonts w:hint="eastAsia"/>
        </w:rPr>
        <w:t>支援事業補助金の申請にあたり、</w:t>
      </w:r>
      <w:r w:rsidRPr="000D166D">
        <w:rPr>
          <w:rFonts w:hint="eastAsia"/>
          <w:u w:val="wave"/>
        </w:rPr>
        <w:t>本補助事業がドライバーの確保及び定着を目的として実施されるものであることを十分に理解し、下記の事項について相違ないことを誓約いたします。</w:t>
      </w:r>
      <w:r>
        <w:rPr>
          <w:rFonts w:hint="eastAsia"/>
        </w:rPr>
        <w:t>なお、虚偽の申請その他不正があった場合には、補助金の交付決定が取り消され、又は既に交付を受けた補助金について返還を求められることがあることを了承します。</w:t>
      </w:r>
    </w:p>
    <w:p w14:paraId="2650FA99" w14:textId="77777777" w:rsidR="00C14D3B" w:rsidRDefault="00C14D3B" w:rsidP="000D166D">
      <w:pPr>
        <w:jc w:val="center"/>
      </w:pPr>
      <w:r>
        <w:t>記</w:t>
      </w:r>
    </w:p>
    <w:p w14:paraId="0BAA8B30" w14:textId="77777777" w:rsidR="00C14D3B" w:rsidRDefault="00C14D3B" w:rsidP="00C14D3B">
      <w:pPr>
        <w:jc w:val="left"/>
      </w:pPr>
      <w:r>
        <w:t>1</w:t>
      </w:r>
      <w:r w:rsidR="000A687B">
        <w:rPr>
          <w:rFonts w:hint="eastAsia"/>
        </w:rPr>
        <w:t xml:space="preserve">　</w:t>
      </w:r>
      <w:r>
        <w:t>県税に未納はない。</w:t>
      </w:r>
      <w:r>
        <w:tab/>
      </w:r>
      <w:r>
        <w:tab/>
      </w:r>
      <w:r>
        <w:tab/>
      </w:r>
      <w:r>
        <w:tab/>
      </w:r>
      <w:r>
        <w:tab/>
      </w:r>
      <w:r>
        <w:tab/>
      </w:r>
      <w:r>
        <w:tab/>
      </w:r>
      <w:r>
        <w:tab/>
      </w:r>
    </w:p>
    <w:p w14:paraId="28AA6E7B" w14:textId="77777777" w:rsidR="004B0DE9" w:rsidRDefault="004B0DE9" w:rsidP="00C14D3B">
      <w:pPr>
        <w:jc w:val="left"/>
      </w:pPr>
    </w:p>
    <w:p w14:paraId="2D5D2772" w14:textId="77777777" w:rsidR="008438C8" w:rsidRDefault="00C14D3B" w:rsidP="000A687B">
      <w:pPr>
        <w:ind w:left="315" w:hangingChars="150" w:hanging="315"/>
        <w:jc w:val="left"/>
      </w:pPr>
      <w:r>
        <w:t>2</w:t>
      </w:r>
      <w:r w:rsidR="000A687B">
        <w:rPr>
          <w:rFonts w:hint="eastAsia"/>
        </w:rPr>
        <w:t xml:space="preserve">　</w:t>
      </w:r>
      <w:r>
        <w:t>地方税法（昭和</w:t>
      </w:r>
      <w:r w:rsidR="002852C4">
        <w:rPr>
          <w:rFonts w:hint="eastAsia"/>
        </w:rPr>
        <w:t>２５</w:t>
      </w:r>
      <w:r>
        <w:t xml:space="preserve">年法律第 </w:t>
      </w:r>
      <w:r w:rsidR="002852C4">
        <w:rPr>
          <w:rFonts w:hint="eastAsia"/>
        </w:rPr>
        <w:t>２２６</w:t>
      </w:r>
      <w:r>
        <w:t xml:space="preserve">号）第 </w:t>
      </w:r>
      <w:r w:rsidR="002852C4">
        <w:rPr>
          <w:rFonts w:hint="eastAsia"/>
        </w:rPr>
        <w:t>３２１</w:t>
      </w:r>
      <w:r>
        <w:t>条の</w:t>
      </w:r>
      <w:r w:rsidR="002852C4">
        <w:rPr>
          <w:rFonts w:hint="eastAsia"/>
        </w:rPr>
        <w:t>４</w:t>
      </w:r>
      <w:r>
        <w:t>及び各市町村の条例の規定により、個人住民税の特別徴収義務者とされている法人にあっては、従業員等（宮崎県内に居住している者に限る。）の個人住民税について特別徴収を実施している又は特別徴収を開始する。</w:t>
      </w:r>
      <w:r>
        <w:tab/>
      </w:r>
    </w:p>
    <w:p w14:paraId="69BF142F" w14:textId="77777777" w:rsidR="00C14D3B" w:rsidRDefault="00C14D3B" w:rsidP="00C14D3B">
      <w:pPr>
        <w:jc w:val="left"/>
      </w:pPr>
    </w:p>
    <w:p w14:paraId="62762BC2" w14:textId="77777777" w:rsidR="00C14D3B" w:rsidRDefault="00C14D3B" w:rsidP="002852C4">
      <w:pPr>
        <w:ind w:left="315" w:hangingChars="150" w:hanging="315"/>
        <w:jc w:val="left"/>
      </w:pPr>
      <w:r>
        <w:t>3</w:t>
      </w:r>
      <w:r w:rsidR="000A687B">
        <w:rPr>
          <w:rFonts w:hint="eastAsia"/>
        </w:rPr>
        <w:t xml:space="preserve">　</w:t>
      </w:r>
      <w:r>
        <w:t>事業を実施する主体の構成員等が、暴力団員による不当な行為の防止等に関する法律（平成</w:t>
      </w:r>
      <w:r w:rsidR="00934618">
        <w:rPr>
          <w:rFonts w:hint="eastAsia"/>
        </w:rPr>
        <w:t>３</w:t>
      </w:r>
      <w:r>
        <w:t>年法律第</w:t>
      </w:r>
      <w:r w:rsidR="002852C4">
        <w:rPr>
          <w:rFonts w:hint="eastAsia"/>
        </w:rPr>
        <w:t>７７</w:t>
      </w:r>
      <w:r>
        <w:t>号）第</w:t>
      </w:r>
      <w:r w:rsidR="002852C4">
        <w:rPr>
          <w:rFonts w:hint="eastAsia"/>
        </w:rPr>
        <w:t>２</w:t>
      </w:r>
      <w:r>
        <w:t>条第</w:t>
      </w:r>
      <w:r w:rsidR="002852C4">
        <w:rPr>
          <w:rFonts w:hint="eastAsia"/>
        </w:rPr>
        <w:t>２</w:t>
      </w:r>
      <w:r>
        <w:t>号に規定する暴力団若しくは同条第</w:t>
      </w:r>
      <w:r w:rsidR="002852C4">
        <w:rPr>
          <w:rFonts w:hint="eastAsia"/>
        </w:rPr>
        <w:t>６</w:t>
      </w:r>
      <w:r>
        <w:t>号に規定する暴力団員でないこと又は暴力団若しくは暴力団員と密接な関係を有しない。</w:t>
      </w:r>
    </w:p>
    <w:p w14:paraId="6A79A5C3" w14:textId="77777777" w:rsidR="00C14D3B" w:rsidRDefault="00C14D3B" w:rsidP="00C14D3B">
      <w:pPr>
        <w:jc w:val="left"/>
      </w:pPr>
    </w:p>
    <w:p w14:paraId="57D92672" w14:textId="77777777" w:rsidR="00932FD2" w:rsidRDefault="00C14D3B" w:rsidP="00932FD2">
      <w:pPr>
        <w:ind w:left="210" w:hangingChars="100" w:hanging="210"/>
        <w:jc w:val="left"/>
      </w:pPr>
      <w:r>
        <w:t>4</w:t>
      </w:r>
      <w:r w:rsidR="000A687B">
        <w:rPr>
          <w:rFonts w:hint="eastAsia"/>
        </w:rPr>
        <w:t xml:space="preserve">　</w:t>
      </w:r>
      <w:r w:rsidR="00932FD2">
        <w:t xml:space="preserve"> </w:t>
      </w:r>
      <w:r w:rsidR="00932FD2" w:rsidRPr="00932FD2">
        <w:rPr>
          <w:rFonts w:hint="eastAsia"/>
        </w:rPr>
        <w:t>宮崎県内に本社</w:t>
      </w:r>
      <w:r w:rsidR="004B2050">
        <w:rPr>
          <w:rFonts w:hint="eastAsia"/>
        </w:rPr>
        <w:t>又</w:t>
      </w:r>
      <w:r w:rsidR="00932FD2" w:rsidRPr="00932FD2">
        <w:rPr>
          <w:rFonts w:hint="eastAsia"/>
        </w:rPr>
        <w:t>は営業所を有し、補助金交付申請時点において営業中であり、</w:t>
      </w:r>
    </w:p>
    <w:p w14:paraId="40A4BFE0" w14:textId="77777777" w:rsidR="00C14D3B" w:rsidRDefault="00932FD2" w:rsidP="00932FD2">
      <w:pPr>
        <w:ind w:leftChars="200" w:left="420"/>
        <w:jc w:val="left"/>
      </w:pPr>
      <w:r w:rsidRPr="00932FD2">
        <w:rPr>
          <w:rFonts w:hint="eastAsia"/>
        </w:rPr>
        <w:t>かつ宮崎県内において「Ｇマーク」、「働きやすい職場認証制度」、</w:t>
      </w:r>
      <w:r w:rsidR="00EB6C2F">
        <w:rPr>
          <w:rFonts w:hint="eastAsia"/>
        </w:rPr>
        <w:t>又</w:t>
      </w:r>
      <w:r w:rsidRPr="00932FD2">
        <w:rPr>
          <w:rFonts w:hint="eastAsia"/>
        </w:rPr>
        <w:t>は「ホワイト物流」の</w:t>
      </w:r>
      <w:r w:rsidRPr="000B71A8">
        <w:rPr>
          <w:rFonts w:hint="eastAsia"/>
          <w:u w:val="wave"/>
        </w:rPr>
        <w:t>いずれか１つ以上の認定を</w:t>
      </w:r>
      <w:r w:rsidR="000B71A8" w:rsidRPr="000B71A8">
        <w:rPr>
          <w:rFonts w:hint="eastAsia"/>
          <w:u w:val="wave"/>
        </w:rPr>
        <w:t>免許取得（交付）時に</w:t>
      </w:r>
      <w:r w:rsidRPr="000B71A8">
        <w:rPr>
          <w:rFonts w:hint="eastAsia"/>
          <w:u w:val="wave"/>
        </w:rPr>
        <w:t>受けている事業者</w:t>
      </w:r>
      <w:r w:rsidRPr="00932FD2">
        <w:rPr>
          <w:rFonts w:hint="eastAsia"/>
        </w:rPr>
        <w:t>である</w:t>
      </w:r>
      <w:r w:rsidR="004714D5">
        <w:rPr>
          <w:rFonts w:hint="eastAsia"/>
        </w:rPr>
        <w:t>。</w:t>
      </w:r>
    </w:p>
    <w:p w14:paraId="0B61D3C3" w14:textId="77777777" w:rsidR="00C14D3B" w:rsidRDefault="00C14D3B" w:rsidP="00C14D3B">
      <w:pPr>
        <w:jc w:val="left"/>
      </w:pPr>
    </w:p>
    <w:p w14:paraId="43059C15" w14:textId="77777777" w:rsidR="00217105" w:rsidRDefault="00217105" w:rsidP="00217105">
      <w:pPr>
        <w:ind w:left="420" w:hangingChars="200" w:hanging="420"/>
        <w:jc w:val="left"/>
      </w:pPr>
      <w:r>
        <w:rPr>
          <w:rFonts w:hint="eastAsia"/>
        </w:rPr>
        <w:t xml:space="preserve">５　</w:t>
      </w:r>
      <w:r w:rsidR="000D166D" w:rsidRPr="000D166D">
        <w:rPr>
          <w:rFonts w:hint="eastAsia"/>
        </w:rPr>
        <w:t>補助金の申請時点において、当該免許等を取得した従業員を、申請者の宮崎県内の事業所において雇用</w:t>
      </w:r>
      <w:r w:rsidR="003275E2">
        <w:rPr>
          <w:rFonts w:hint="eastAsia"/>
        </w:rPr>
        <w:t>して</w:t>
      </w:r>
      <w:r w:rsidR="0021406D">
        <w:rPr>
          <w:rFonts w:hint="eastAsia"/>
        </w:rPr>
        <w:t>おり、今後も継続</w:t>
      </w:r>
      <w:r w:rsidR="000D166D" w:rsidRPr="000D166D">
        <w:rPr>
          <w:rFonts w:hint="eastAsia"/>
        </w:rPr>
        <w:t>して</w:t>
      </w:r>
      <w:r w:rsidR="0021406D">
        <w:rPr>
          <w:rFonts w:hint="eastAsia"/>
        </w:rPr>
        <w:t>雇用する予定である。</w:t>
      </w:r>
    </w:p>
    <w:p w14:paraId="4941ACF7" w14:textId="77777777" w:rsidR="00217105" w:rsidRDefault="00217105" w:rsidP="00C14D3B">
      <w:pPr>
        <w:jc w:val="left"/>
      </w:pPr>
    </w:p>
    <w:p w14:paraId="779569AD" w14:textId="77777777" w:rsidR="00E776F5" w:rsidRDefault="00217105" w:rsidP="0019729C">
      <w:pPr>
        <w:ind w:left="420" w:hangingChars="200" w:hanging="420"/>
        <w:jc w:val="left"/>
        <w:rPr>
          <w:b/>
          <w:bCs/>
        </w:rPr>
      </w:pPr>
      <w:r>
        <w:rPr>
          <w:rFonts w:hint="eastAsia"/>
        </w:rPr>
        <w:t>６</w:t>
      </w:r>
      <w:r w:rsidR="00AD0F8E">
        <w:rPr>
          <w:rFonts w:hint="eastAsia"/>
        </w:rPr>
        <w:t xml:space="preserve">　当社に所属するドライバーの処遇改善に</w:t>
      </w:r>
      <w:r w:rsidR="00D61BE2">
        <w:rPr>
          <w:rFonts w:hint="eastAsia"/>
        </w:rPr>
        <w:t>、</w:t>
      </w:r>
      <w:r w:rsidR="00D61BE2" w:rsidRPr="00D61BE2">
        <w:rPr>
          <w:rFonts w:hint="eastAsia"/>
        </w:rPr>
        <w:t>交付を受けた補助金額以上の額を</w:t>
      </w:r>
      <w:r w:rsidR="00AD0F8E">
        <w:rPr>
          <w:rFonts w:hint="eastAsia"/>
        </w:rPr>
        <w:t>充当するものとし、その具体的な活用内容</w:t>
      </w:r>
      <w:r w:rsidR="006715E7">
        <w:rPr>
          <w:rFonts w:hint="eastAsia"/>
        </w:rPr>
        <w:t>・金額</w:t>
      </w:r>
      <w:r w:rsidR="00457F60">
        <w:rPr>
          <w:rFonts w:hint="eastAsia"/>
        </w:rPr>
        <w:t>(予定)</w:t>
      </w:r>
      <w:r w:rsidR="001917A8">
        <w:rPr>
          <w:rFonts w:hint="eastAsia"/>
        </w:rPr>
        <w:t>については</w:t>
      </w:r>
      <w:r w:rsidR="00AD0F8E">
        <w:rPr>
          <w:rFonts w:hint="eastAsia"/>
        </w:rPr>
        <w:t>下記のとおり</w:t>
      </w:r>
      <w:r w:rsidR="0019729C">
        <w:rPr>
          <w:rFonts w:hint="eastAsia"/>
        </w:rPr>
        <w:t>であり、実地調査などの調査、確認に協力します</w:t>
      </w:r>
      <w:r w:rsidR="00AD0F8E">
        <w:rPr>
          <w:rFonts w:hint="eastAsia"/>
        </w:rPr>
        <w:t>。</w:t>
      </w:r>
      <w:r w:rsidR="0019729C">
        <w:rPr>
          <w:rFonts w:hint="eastAsia"/>
        </w:rPr>
        <w:t xml:space="preserve">　</w:t>
      </w:r>
      <w:r w:rsidR="00CA78C8" w:rsidRPr="001B6841">
        <w:rPr>
          <w:rFonts w:hint="eastAsia"/>
          <w:b/>
          <w:bCs/>
        </w:rPr>
        <w:t>※活用</w:t>
      </w:r>
      <w:r w:rsidR="00560B57">
        <w:rPr>
          <w:rFonts w:hint="eastAsia"/>
          <w:b/>
          <w:bCs/>
        </w:rPr>
        <w:t>金額・</w:t>
      </w:r>
      <w:r w:rsidR="00CA78C8" w:rsidRPr="001B6841">
        <w:rPr>
          <w:rFonts w:hint="eastAsia"/>
          <w:b/>
          <w:bCs/>
        </w:rPr>
        <w:t>内容は必ずご記入ください。</w:t>
      </w:r>
    </w:p>
    <w:p w14:paraId="3A040BE8" w14:textId="77777777" w:rsidR="004B2050" w:rsidRDefault="004B2050" w:rsidP="004B2050">
      <w:pPr>
        <w:ind w:firstLineChars="100" w:firstLine="210"/>
        <w:jc w:val="left"/>
        <w:rPr>
          <w:b/>
          <w:bCs/>
        </w:rPr>
      </w:pPr>
      <w:r>
        <w:rPr>
          <w:rFonts w:hint="eastAsia"/>
          <w:b/>
          <w:bCs/>
        </w:rPr>
        <w:t>(記入欄)</w:t>
      </w:r>
    </w:p>
    <w:p w14:paraId="48499913" w14:textId="77777777" w:rsidR="00E776F5" w:rsidRPr="00F263F8" w:rsidRDefault="000D166D" w:rsidP="004B2050">
      <w:pPr>
        <w:ind w:firstLineChars="200" w:firstLine="420"/>
        <w:jc w:val="left"/>
        <w:rPr>
          <w:b/>
          <w:bCs/>
        </w:rPr>
      </w:pPr>
      <w:r>
        <w:rPr>
          <w:noProof/>
        </w:rPr>
        <mc:AlternateContent>
          <mc:Choice Requires="wps">
            <w:drawing>
              <wp:anchor distT="0" distB="0" distL="114300" distR="114300" simplePos="0" relativeHeight="251660288" behindDoc="0" locked="0" layoutInCell="1" allowOverlap="1" wp14:anchorId="41B5F05F" wp14:editId="7BD33184">
                <wp:simplePos x="0" y="0"/>
                <wp:positionH relativeFrom="margin">
                  <wp:posOffset>-127635</wp:posOffset>
                </wp:positionH>
                <wp:positionV relativeFrom="paragraph">
                  <wp:posOffset>231140</wp:posOffset>
                </wp:positionV>
                <wp:extent cx="5524500" cy="1104900"/>
                <wp:effectExtent l="0" t="0" r="19050" b="19050"/>
                <wp:wrapNone/>
                <wp:docPr id="563494961" name="大かっこ 2"/>
                <wp:cNvGraphicFramePr/>
                <a:graphic xmlns:a="http://schemas.openxmlformats.org/drawingml/2006/main">
                  <a:graphicData uri="http://schemas.microsoft.com/office/word/2010/wordprocessingShape">
                    <wps:wsp>
                      <wps:cNvSpPr/>
                      <wps:spPr>
                        <a:xfrm>
                          <a:off x="0" y="0"/>
                          <a:ext cx="5524500" cy="1104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4E7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0.05pt;margin-top:18.2pt;width:435pt;height: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" strokecolor="black [3213]" strokeweight=".5pt">
                <v:stroke joinstyle="miter"/>
                <w10:wrap anchorx="margin"/>
              </v:shape>
            </w:pict>
          </mc:Fallback>
        </mc:AlternateContent>
      </w:r>
      <w:r w:rsidR="004B2050">
        <w:rPr>
          <w:rFonts w:hint="eastAsia"/>
          <w:b/>
          <w:bCs/>
        </w:rPr>
        <w:t>【</w:t>
      </w:r>
      <w:r w:rsidR="006715E7" w:rsidRPr="00F263F8">
        <w:rPr>
          <w:rFonts w:hint="eastAsia"/>
          <w:b/>
          <w:bCs/>
        </w:rPr>
        <w:t>活用金額</w:t>
      </w:r>
      <w:r w:rsidR="00EB6C2F">
        <w:rPr>
          <w:rFonts w:hint="eastAsia"/>
          <w:b/>
          <w:bCs/>
        </w:rPr>
        <w:t>】</w:t>
      </w:r>
      <w:r w:rsidR="006715E7" w:rsidRPr="00F263F8">
        <w:rPr>
          <w:rFonts w:hint="eastAsia"/>
          <w:b/>
          <w:bCs/>
        </w:rPr>
        <w:t xml:space="preserve">　</w:t>
      </w:r>
      <w:r w:rsidR="006715E7" w:rsidRPr="00F263F8">
        <w:rPr>
          <w:rFonts w:hint="eastAsia"/>
          <w:b/>
          <w:bCs/>
          <w:u w:val="thick"/>
        </w:rPr>
        <w:t xml:space="preserve">　　　　　</w:t>
      </w:r>
      <w:r w:rsidR="00E776F5" w:rsidRPr="00F263F8">
        <w:rPr>
          <w:rFonts w:hint="eastAsia"/>
          <w:b/>
          <w:bCs/>
          <w:u w:val="thick"/>
        </w:rPr>
        <w:t xml:space="preserve">　</w:t>
      </w:r>
      <w:r w:rsidR="00F263F8" w:rsidRPr="00F263F8">
        <w:rPr>
          <w:rFonts w:hint="eastAsia"/>
          <w:b/>
          <w:bCs/>
          <w:u w:val="thick"/>
        </w:rPr>
        <w:t xml:space="preserve">　</w:t>
      </w:r>
      <w:r w:rsidR="00E776F5" w:rsidRPr="00F263F8">
        <w:rPr>
          <w:rFonts w:hint="eastAsia"/>
          <w:b/>
          <w:bCs/>
          <w:u w:val="thick"/>
        </w:rPr>
        <w:t xml:space="preserve">　　　</w:t>
      </w:r>
      <w:r w:rsidR="006715E7" w:rsidRPr="00F263F8">
        <w:rPr>
          <w:rFonts w:hint="eastAsia"/>
          <w:b/>
          <w:bCs/>
          <w:u w:val="thick"/>
        </w:rPr>
        <w:t xml:space="preserve">　円</w:t>
      </w:r>
      <w:r w:rsidR="00F263F8" w:rsidRPr="00F263F8">
        <w:rPr>
          <w:rFonts w:hint="eastAsia"/>
          <w:b/>
          <w:bCs/>
        </w:rPr>
        <w:t xml:space="preserve">　　　</w:t>
      </w:r>
      <w:r w:rsidR="006715E7" w:rsidRPr="00F263F8">
        <w:rPr>
          <w:rFonts w:hint="eastAsia"/>
          <w:b/>
          <w:bCs/>
        </w:rPr>
        <w:t>※</w:t>
      </w:r>
      <w:r w:rsidR="00F263F8" w:rsidRPr="00F263F8">
        <w:rPr>
          <w:rFonts w:hint="eastAsia"/>
          <w:b/>
          <w:bCs/>
        </w:rPr>
        <w:t>交付</w:t>
      </w:r>
      <w:r w:rsidR="006715E7" w:rsidRPr="00F263F8">
        <w:rPr>
          <w:rFonts w:hint="eastAsia"/>
          <w:b/>
          <w:bCs/>
        </w:rPr>
        <w:t>補助金額以上</w:t>
      </w:r>
      <w:r w:rsidR="004B2050">
        <w:rPr>
          <w:rFonts w:hint="eastAsia"/>
          <w:b/>
          <w:bCs/>
        </w:rPr>
        <w:t>を記載</w:t>
      </w:r>
    </w:p>
    <w:p w14:paraId="4A8246EB" w14:textId="77777777" w:rsidR="00CA78C8" w:rsidRPr="00F263F8" w:rsidRDefault="00455835" w:rsidP="00C14D3B">
      <w:pPr>
        <w:jc w:val="left"/>
        <w:rPr>
          <w:b/>
          <w:bCs/>
        </w:rPr>
      </w:pPr>
      <w:r w:rsidRPr="00F263F8">
        <w:rPr>
          <w:rFonts w:hint="eastAsia"/>
          <w:b/>
          <w:bCs/>
        </w:rPr>
        <w:t xml:space="preserve">　</w:t>
      </w:r>
      <w:r w:rsidR="006715E7" w:rsidRPr="00F263F8">
        <w:rPr>
          <w:rFonts w:hint="eastAsia"/>
          <w:b/>
          <w:bCs/>
        </w:rPr>
        <w:t xml:space="preserve">　</w:t>
      </w:r>
      <w:r w:rsidR="00EB6C2F">
        <w:rPr>
          <w:rFonts w:hint="eastAsia"/>
          <w:b/>
          <w:bCs/>
        </w:rPr>
        <w:t>【</w:t>
      </w:r>
      <w:r w:rsidR="006715E7" w:rsidRPr="00F263F8">
        <w:rPr>
          <w:rFonts w:hint="eastAsia"/>
          <w:b/>
          <w:bCs/>
        </w:rPr>
        <w:t>活用</w:t>
      </w:r>
      <w:r w:rsidR="00F263F8">
        <w:rPr>
          <w:rFonts w:hint="eastAsia"/>
          <w:b/>
          <w:bCs/>
        </w:rPr>
        <w:t>内容</w:t>
      </w:r>
      <w:r w:rsidR="00EB6C2F">
        <w:rPr>
          <w:rFonts w:hint="eastAsia"/>
          <w:b/>
          <w:bCs/>
        </w:rPr>
        <w:t>】</w:t>
      </w:r>
    </w:p>
    <w:p w14:paraId="02E7771F" w14:textId="77777777" w:rsidR="001B6841" w:rsidRDefault="00455835" w:rsidP="00C14D3B">
      <w:pPr>
        <w:jc w:val="left"/>
      </w:pPr>
      <w:r>
        <w:rPr>
          <w:rFonts w:hint="eastAsia"/>
        </w:rPr>
        <w:t xml:space="preserve">　</w:t>
      </w:r>
    </w:p>
    <w:p w14:paraId="04D19A43" w14:textId="77777777" w:rsidR="001B6841" w:rsidRDefault="00455835" w:rsidP="00C14D3B">
      <w:pPr>
        <w:jc w:val="left"/>
      </w:pPr>
      <w:r>
        <w:rPr>
          <w:rFonts w:hint="eastAsia"/>
        </w:rPr>
        <w:t xml:space="preserve">　</w:t>
      </w:r>
    </w:p>
    <w:p w14:paraId="7817A014" w14:textId="77777777" w:rsidR="00E776F5" w:rsidRDefault="00455835" w:rsidP="00E776F5">
      <w:pPr>
        <w:jc w:val="left"/>
      </w:pPr>
      <w:r>
        <w:rPr>
          <w:rFonts w:hint="eastAsia"/>
        </w:rPr>
        <w:t xml:space="preserve">　</w:t>
      </w:r>
    </w:p>
    <w:p w14:paraId="3D6528C0" w14:textId="77777777" w:rsidR="00F263F8" w:rsidRDefault="00F263F8" w:rsidP="00CE2E6B">
      <w:pPr>
        <w:ind w:firstLineChars="100" w:firstLine="210"/>
        <w:jc w:val="left"/>
      </w:pPr>
    </w:p>
    <w:p w14:paraId="6CD9244A" w14:textId="6DFC42CF" w:rsidR="00C14D3B" w:rsidRPr="00C14D3B" w:rsidRDefault="00C14D3B" w:rsidP="001503E0">
      <w:pPr>
        <w:jc w:val="left"/>
      </w:pPr>
      <w:r>
        <w:t>令和</w:t>
      </w:r>
      <w:r w:rsidR="001503E0">
        <w:rPr>
          <w:rFonts w:hint="eastAsia"/>
        </w:rPr>
        <w:t xml:space="preserve">　　</w:t>
      </w:r>
      <w:r>
        <w:t>年</w:t>
      </w:r>
      <w:r w:rsidR="001503E0">
        <w:rPr>
          <w:rFonts w:hint="eastAsia"/>
        </w:rPr>
        <w:t xml:space="preserve">　　</w:t>
      </w:r>
      <w:r>
        <w:t>月</w:t>
      </w:r>
      <w:r w:rsidR="004B2050">
        <w:rPr>
          <w:rFonts w:hint="eastAsia"/>
        </w:rPr>
        <w:t xml:space="preserve">　　</w:t>
      </w:r>
      <w:r>
        <w:t>日</w:t>
      </w:r>
      <w:r w:rsidR="004B0DE9">
        <w:rPr>
          <w:rFonts w:hint="eastAsia"/>
        </w:rPr>
        <w:t xml:space="preserve">　　</w:t>
      </w:r>
      <w:r>
        <w:t>所在地(住所)</w:t>
      </w:r>
    </w:p>
    <w:p w14:paraId="61522337" w14:textId="543C8421" w:rsidR="00C14D3B" w:rsidRDefault="008457A7" w:rsidP="00CE2E6B">
      <w:pPr>
        <w:ind w:firstLineChars="1300" w:firstLine="2730"/>
        <w:jc w:val="left"/>
      </w:pPr>
      <w:r>
        <w:rPr>
          <w:noProof/>
        </w:rPr>
        <mc:AlternateContent>
          <mc:Choice Requires="wps">
            <w:drawing>
              <wp:anchor distT="0" distB="0" distL="114300" distR="114300" simplePos="0" relativeHeight="251663360" behindDoc="0" locked="0" layoutInCell="1" allowOverlap="1" wp14:anchorId="37756A2B" wp14:editId="2AB2937D">
                <wp:simplePos x="0" y="0"/>
                <wp:positionH relativeFrom="margin">
                  <wp:posOffset>4682490</wp:posOffset>
                </wp:positionH>
                <wp:positionV relativeFrom="paragraph">
                  <wp:posOffset>163830</wp:posOffset>
                </wp:positionV>
                <wp:extent cx="400050" cy="352425"/>
                <wp:effectExtent l="0" t="0" r="19050" b="28575"/>
                <wp:wrapNone/>
                <wp:docPr id="1593462031" name="楕円 2"/>
                <wp:cNvGraphicFramePr/>
                <a:graphic xmlns:a="http://schemas.openxmlformats.org/drawingml/2006/main">
                  <a:graphicData uri="http://schemas.microsoft.com/office/word/2010/wordprocessingShape">
                    <wps:wsp>
                      <wps:cNvSpPr/>
                      <wps:spPr>
                        <a:xfrm>
                          <a:off x="0" y="0"/>
                          <a:ext cx="400050" cy="35242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B5EE9" id="楕円 2" o:spid="_x0000_s1026" style="position:absolute;margin-left:368.7pt;margin-top:12.9pt;width:31.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" filled="f" strokecolor="black [3213]" strokeweight="1pt">
                <v:stroke joinstyle="miter"/>
                <w10:wrap anchorx="margin"/>
              </v:oval>
            </w:pict>
          </mc:Fallback>
        </mc:AlternateContent>
      </w:r>
      <w:r w:rsidR="00C14D3B">
        <w:t>法人名(屋号)</w:t>
      </w:r>
    </w:p>
    <w:p w14:paraId="271DEA65" w14:textId="1FE5F6DF" w:rsidR="00F103DD" w:rsidRDefault="00C14D3B" w:rsidP="00CE2E6B">
      <w:pPr>
        <w:ind w:firstLineChars="1300" w:firstLine="2730"/>
        <w:jc w:val="left"/>
      </w:pPr>
      <w:r>
        <w:t>代表者役職・氏名</w:t>
      </w:r>
      <w:r w:rsidR="001B6841">
        <w:rPr>
          <w:rFonts w:hint="eastAsia"/>
        </w:rPr>
        <w:t xml:space="preserve">　　　　　　　　　　　　　　</w:t>
      </w:r>
      <w:r w:rsidR="00867EF0">
        <w:rPr>
          <w:rFonts w:hint="eastAsia"/>
        </w:rPr>
        <w:t xml:space="preserve">　</w:t>
      </w:r>
      <w:r w:rsidR="000D166D">
        <w:rPr>
          <w:rFonts w:hint="eastAsia"/>
        </w:rPr>
        <w:t>印</w:t>
      </w:r>
    </w:p>
    <w:p w14:paraId="7586F418" w14:textId="34D89FDE" w:rsidR="008457A7" w:rsidRPr="00C3258B" w:rsidRDefault="008457A7" w:rsidP="008457A7">
      <w:pPr>
        <w:jc w:val="left"/>
        <w:rPr>
          <w:b/>
          <w:bCs/>
          <w:color w:val="EE0000"/>
        </w:rPr>
      </w:pPr>
      <w:r>
        <w:rPr>
          <w:rFonts w:hint="eastAsia"/>
        </w:rPr>
        <w:lastRenderedPageBreak/>
        <w:t xml:space="preserve">別記様式第4号(第4条関係)　　　　　　　　　　　　　　　　　　　　　　　　</w:t>
      </w:r>
      <w:r w:rsidRPr="008457A7">
        <w:rPr>
          <w:rFonts w:hint="eastAsia"/>
          <w:b/>
          <w:bCs/>
          <w:color w:val="EE0000"/>
        </w:rPr>
        <w:t>記入例</w:t>
      </w:r>
    </w:p>
    <w:p w14:paraId="554F3880" w14:textId="77777777" w:rsidR="008457A7" w:rsidRDefault="008457A7" w:rsidP="008457A7">
      <w:pPr>
        <w:ind w:firstLineChars="100" w:firstLine="210"/>
        <w:jc w:val="left"/>
      </w:pPr>
      <w:r>
        <w:rPr>
          <w:rFonts w:hint="eastAsia"/>
        </w:rPr>
        <w:t>(一社)宮崎県トラック協会　会長　殿</w:t>
      </w:r>
    </w:p>
    <w:p w14:paraId="5B376309" w14:textId="77777777" w:rsidR="008457A7" w:rsidRPr="00217105" w:rsidRDefault="008457A7" w:rsidP="008457A7">
      <w:pPr>
        <w:jc w:val="center"/>
        <w:rPr>
          <w:b/>
          <w:bCs/>
          <w:sz w:val="24"/>
        </w:rPr>
      </w:pPr>
      <w:r w:rsidRPr="004D1295">
        <w:rPr>
          <w:b/>
          <w:bCs/>
          <w:sz w:val="24"/>
        </w:rPr>
        <w:t>誓</w:t>
      </w:r>
      <w:r w:rsidRPr="004D1295">
        <w:rPr>
          <w:rFonts w:hint="eastAsia"/>
          <w:b/>
          <w:bCs/>
          <w:sz w:val="24"/>
        </w:rPr>
        <w:t xml:space="preserve">　</w:t>
      </w:r>
      <w:r w:rsidRPr="004D1295">
        <w:rPr>
          <w:b/>
          <w:bCs/>
          <w:sz w:val="24"/>
        </w:rPr>
        <w:t>約</w:t>
      </w:r>
      <w:r w:rsidRPr="004D1295">
        <w:rPr>
          <w:rFonts w:hint="eastAsia"/>
          <w:b/>
          <w:bCs/>
          <w:sz w:val="24"/>
        </w:rPr>
        <w:t xml:space="preserve">　</w:t>
      </w:r>
      <w:r w:rsidRPr="004D1295">
        <w:rPr>
          <w:b/>
          <w:bCs/>
          <w:sz w:val="24"/>
        </w:rPr>
        <w:t>書</w:t>
      </w:r>
    </w:p>
    <w:p w14:paraId="76DF369E" w14:textId="77777777" w:rsidR="008457A7" w:rsidRDefault="008457A7" w:rsidP="008457A7">
      <w:pPr>
        <w:ind w:firstLineChars="100" w:firstLine="210"/>
        <w:jc w:val="left"/>
      </w:pPr>
      <w:r>
        <w:rPr>
          <w:rFonts w:hint="eastAsia"/>
        </w:rPr>
        <w:t>トラックドライバー運転免許取得等支援事業補助金の申請にあたり、</w:t>
      </w:r>
      <w:r w:rsidRPr="000D166D">
        <w:rPr>
          <w:rFonts w:hint="eastAsia"/>
          <w:u w:val="wave"/>
        </w:rPr>
        <w:t>本補助事業がドライバーの確保及び定着を目的として実施されるものであることを十分に理解し、下記の事項について相違ないことを誓約いたします。</w:t>
      </w:r>
      <w:r>
        <w:rPr>
          <w:rFonts w:hint="eastAsia"/>
        </w:rPr>
        <w:t>なお、虚偽の申請その他不正があった場合には、補助金の交付決定が取り消され、又は既に交付を受けた補助金について返還を求められることがあることを了承します。</w:t>
      </w:r>
    </w:p>
    <w:p w14:paraId="6C3F503E" w14:textId="77777777" w:rsidR="008457A7" w:rsidRDefault="008457A7" w:rsidP="008457A7">
      <w:pPr>
        <w:jc w:val="center"/>
      </w:pPr>
      <w:r>
        <w:t>記</w:t>
      </w:r>
    </w:p>
    <w:p w14:paraId="53F65CAC" w14:textId="77777777" w:rsidR="008457A7" w:rsidRDefault="008457A7" w:rsidP="008457A7">
      <w:pPr>
        <w:jc w:val="left"/>
      </w:pPr>
      <w:r>
        <w:t>1</w:t>
      </w:r>
      <w:r>
        <w:rPr>
          <w:rFonts w:hint="eastAsia"/>
        </w:rPr>
        <w:t xml:space="preserve">　</w:t>
      </w:r>
      <w:r>
        <w:t>県税に未納はない。</w:t>
      </w:r>
      <w:r>
        <w:tab/>
      </w:r>
      <w:r>
        <w:tab/>
      </w:r>
      <w:r>
        <w:tab/>
      </w:r>
      <w:r>
        <w:tab/>
      </w:r>
      <w:r>
        <w:tab/>
      </w:r>
      <w:r>
        <w:tab/>
      </w:r>
      <w:r>
        <w:tab/>
      </w:r>
      <w:r>
        <w:tab/>
      </w:r>
    </w:p>
    <w:p w14:paraId="2D4E1FF5" w14:textId="77777777" w:rsidR="008457A7" w:rsidRDefault="008457A7" w:rsidP="008457A7">
      <w:pPr>
        <w:jc w:val="left"/>
      </w:pPr>
    </w:p>
    <w:p w14:paraId="292CBBF1" w14:textId="77777777" w:rsidR="008457A7" w:rsidRDefault="008457A7" w:rsidP="008457A7">
      <w:pPr>
        <w:ind w:left="315" w:hangingChars="150" w:hanging="315"/>
        <w:jc w:val="left"/>
      </w:pPr>
      <w:r>
        <w:t>2</w:t>
      </w:r>
      <w:r>
        <w:rPr>
          <w:rFonts w:hint="eastAsia"/>
        </w:rPr>
        <w:t xml:space="preserve">　</w:t>
      </w:r>
      <w:r>
        <w:t>地方税法（昭和</w:t>
      </w:r>
      <w:r>
        <w:rPr>
          <w:rFonts w:hint="eastAsia"/>
        </w:rPr>
        <w:t>２５</w:t>
      </w:r>
      <w:r>
        <w:t xml:space="preserve">年法律第 </w:t>
      </w:r>
      <w:r>
        <w:rPr>
          <w:rFonts w:hint="eastAsia"/>
        </w:rPr>
        <w:t>２２６</w:t>
      </w:r>
      <w:r>
        <w:t xml:space="preserve">号）第 </w:t>
      </w:r>
      <w:r>
        <w:rPr>
          <w:rFonts w:hint="eastAsia"/>
        </w:rPr>
        <w:t>３２１</w:t>
      </w:r>
      <w:r>
        <w:t>条の</w:t>
      </w:r>
      <w:r>
        <w:rPr>
          <w:rFonts w:hint="eastAsia"/>
        </w:rPr>
        <w:t>４</w:t>
      </w:r>
      <w:r>
        <w:t>及び各市町村の条例の規定により、個人住民税の特別徴収義務者とされている法人にあっては、従業員等（宮崎県内に居住している者に限る。）の個人住民税について特別徴収を実施している又は特別徴収を開始する。</w:t>
      </w:r>
      <w:r>
        <w:tab/>
      </w:r>
    </w:p>
    <w:p w14:paraId="3432E066" w14:textId="77777777" w:rsidR="008457A7" w:rsidRDefault="008457A7" w:rsidP="008457A7">
      <w:pPr>
        <w:jc w:val="left"/>
      </w:pPr>
    </w:p>
    <w:p w14:paraId="1ED76659" w14:textId="77777777" w:rsidR="008457A7" w:rsidRDefault="008457A7" w:rsidP="008457A7">
      <w:pPr>
        <w:ind w:left="315" w:hangingChars="150" w:hanging="315"/>
        <w:jc w:val="left"/>
      </w:pPr>
      <w:r>
        <w:t>3</w:t>
      </w:r>
      <w:r>
        <w:rPr>
          <w:rFonts w:hint="eastAsia"/>
        </w:rPr>
        <w:t xml:space="preserve">　</w:t>
      </w:r>
      <w:r>
        <w:t>事業を実施する主体の構成員等が、暴力団員による不当な行為の防止等に関する法律（平成</w:t>
      </w:r>
      <w:r>
        <w:rPr>
          <w:rFonts w:hint="eastAsia"/>
        </w:rPr>
        <w:t>３</w:t>
      </w:r>
      <w:r>
        <w:t>年法律第</w:t>
      </w:r>
      <w:r>
        <w:rPr>
          <w:rFonts w:hint="eastAsia"/>
        </w:rPr>
        <w:t>７７</w:t>
      </w:r>
      <w:r>
        <w:t>号）第</w:t>
      </w:r>
      <w:r>
        <w:rPr>
          <w:rFonts w:hint="eastAsia"/>
        </w:rPr>
        <w:t>２</w:t>
      </w:r>
      <w:r>
        <w:t>条第</w:t>
      </w:r>
      <w:r>
        <w:rPr>
          <w:rFonts w:hint="eastAsia"/>
        </w:rPr>
        <w:t>２</w:t>
      </w:r>
      <w:r>
        <w:t>号に規定する暴力団若しくは同条第</w:t>
      </w:r>
      <w:r>
        <w:rPr>
          <w:rFonts w:hint="eastAsia"/>
        </w:rPr>
        <w:t>６</w:t>
      </w:r>
      <w:r>
        <w:t>号に規定する暴力団員でないこと又は暴力団若しくは暴力団員と密接な関係を有しない。</w:t>
      </w:r>
    </w:p>
    <w:p w14:paraId="487E2E23" w14:textId="77777777" w:rsidR="008457A7" w:rsidRDefault="008457A7" w:rsidP="008457A7">
      <w:pPr>
        <w:jc w:val="left"/>
      </w:pPr>
    </w:p>
    <w:p w14:paraId="2BBCCB55" w14:textId="77777777" w:rsidR="008457A7" w:rsidRDefault="008457A7" w:rsidP="008457A7">
      <w:pPr>
        <w:ind w:left="210" w:hangingChars="100" w:hanging="210"/>
        <w:jc w:val="left"/>
      </w:pPr>
      <w:r>
        <w:t>4</w:t>
      </w:r>
      <w:r>
        <w:rPr>
          <w:rFonts w:hint="eastAsia"/>
        </w:rPr>
        <w:t xml:space="preserve">　</w:t>
      </w:r>
      <w:r>
        <w:t xml:space="preserve"> </w:t>
      </w:r>
      <w:r w:rsidRPr="00932FD2">
        <w:rPr>
          <w:rFonts w:hint="eastAsia"/>
        </w:rPr>
        <w:t>宮崎県内に本社</w:t>
      </w:r>
      <w:r>
        <w:rPr>
          <w:rFonts w:hint="eastAsia"/>
        </w:rPr>
        <w:t>又</w:t>
      </w:r>
      <w:r w:rsidRPr="00932FD2">
        <w:rPr>
          <w:rFonts w:hint="eastAsia"/>
        </w:rPr>
        <w:t>は営業所を有し、補助金交付申請時点において営業中であり、</w:t>
      </w:r>
    </w:p>
    <w:p w14:paraId="04D154D3" w14:textId="77777777" w:rsidR="008457A7" w:rsidRDefault="008457A7" w:rsidP="008457A7">
      <w:pPr>
        <w:ind w:leftChars="200" w:left="420"/>
        <w:jc w:val="left"/>
      </w:pPr>
      <w:r w:rsidRPr="00932FD2">
        <w:rPr>
          <w:rFonts w:hint="eastAsia"/>
        </w:rPr>
        <w:t>かつ宮崎県内において「Ｇマーク」、「働きやすい職場認証制度」、</w:t>
      </w:r>
      <w:r>
        <w:rPr>
          <w:rFonts w:hint="eastAsia"/>
        </w:rPr>
        <w:t>又</w:t>
      </w:r>
      <w:r w:rsidRPr="00932FD2">
        <w:rPr>
          <w:rFonts w:hint="eastAsia"/>
        </w:rPr>
        <w:t>は「ホワイト物流」の</w:t>
      </w:r>
      <w:r w:rsidRPr="000B71A8">
        <w:rPr>
          <w:rFonts w:hint="eastAsia"/>
          <w:u w:val="wave"/>
        </w:rPr>
        <w:t>いずれか１つ以上の認定を免許取得（交付）時に受けている事業者</w:t>
      </w:r>
      <w:r w:rsidRPr="00932FD2">
        <w:rPr>
          <w:rFonts w:hint="eastAsia"/>
        </w:rPr>
        <w:t>である</w:t>
      </w:r>
      <w:r>
        <w:rPr>
          <w:rFonts w:hint="eastAsia"/>
        </w:rPr>
        <w:t>。</w:t>
      </w:r>
    </w:p>
    <w:p w14:paraId="6DAFC711" w14:textId="77777777" w:rsidR="008457A7" w:rsidRDefault="008457A7" w:rsidP="008457A7">
      <w:pPr>
        <w:jc w:val="left"/>
      </w:pPr>
    </w:p>
    <w:p w14:paraId="0B74BBA8" w14:textId="77777777" w:rsidR="008457A7" w:rsidRDefault="008457A7" w:rsidP="008457A7">
      <w:pPr>
        <w:ind w:left="420" w:hangingChars="200" w:hanging="420"/>
        <w:jc w:val="left"/>
      </w:pPr>
      <w:r>
        <w:rPr>
          <w:rFonts w:hint="eastAsia"/>
        </w:rPr>
        <w:t xml:space="preserve">５　</w:t>
      </w:r>
      <w:r w:rsidRPr="000D166D">
        <w:rPr>
          <w:rFonts w:hint="eastAsia"/>
        </w:rPr>
        <w:t>補助金の申請時点において、当該免許等を取得した従業員を、申請者の宮崎県内の事業所において雇用</w:t>
      </w:r>
      <w:r>
        <w:rPr>
          <w:rFonts w:hint="eastAsia"/>
        </w:rPr>
        <w:t>しており、今後も継続</w:t>
      </w:r>
      <w:r w:rsidRPr="000D166D">
        <w:rPr>
          <w:rFonts w:hint="eastAsia"/>
        </w:rPr>
        <w:t>して</w:t>
      </w:r>
      <w:r>
        <w:rPr>
          <w:rFonts w:hint="eastAsia"/>
        </w:rPr>
        <w:t>雇用する予定である。</w:t>
      </w:r>
    </w:p>
    <w:p w14:paraId="184FE5D7" w14:textId="77777777" w:rsidR="008457A7" w:rsidRDefault="008457A7" w:rsidP="008457A7">
      <w:pPr>
        <w:jc w:val="left"/>
      </w:pPr>
    </w:p>
    <w:p w14:paraId="4C31195C" w14:textId="77777777" w:rsidR="008457A7" w:rsidRDefault="008457A7" w:rsidP="008457A7">
      <w:pPr>
        <w:ind w:left="420" w:hangingChars="200" w:hanging="420"/>
        <w:jc w:val="left"/>
        <w:rPr>
          <w:b/>
          <w:bCs/>
        </w:rPr>
      </w:pPr>
      <w:r>
        <w:rPr>
          <w:rFonts w:hint="eastAsia"/>
        </w:rPr>
        <w:t>６　当社に所属するドライバーの処遇改善に、</w:t>
      </w:r>
      <w:r w:rsidRPr="00D61BE2">
        <w:rPr>
          <w:rFonts w:hint="eastAsia"/>
        </w:rPr>
        <w:t>交付を受けた補助金額以上の額を</w:t>
      </w:r>
      <w:r>
        <w:rPr>
          <w:rFonts w:hint="eastAsia"/>
        </w:rPr>
        <w:t xml:space="preserve">充当するものとし、その具体的な活用内容・金額(予定)については下記のとおりであり、実地調査などの調査、確認に協力します。　</w:t>
      </w:r>
      <w:r w:rsidRPr="001B6841">
        <w:rPr>
          <w:rFonts w:hint="eastAsia"/>
          <w:b/>
          <w:bCs/>
        </w:rPr>
        <w:t>※活用</w:t>
      </w:r>
      <w:r>
        <w:rPr>
          <w:rFonts w:hint="eastAsia"/>
          <w:b/>
          <w:bCs/>
        </w:rPr>
        <w:t>金額・</w:t>
      </w:r>
      <w:r w:rsidRPr="001B6841">
        <w:rPr>
          <w:rFonts w:hint="eastAsia"/>
          <w:b/>
          <w:bCs/>
        </w:rPr>
        <w:t>内容は必ずご記入ください。</w:t>
      </w:r>
    </w:p>
    <w:p w14:paraId="12A6B75D" w14:textId="19CE5510" w:rsidR="008457A7" w:rsidRDefault="008457A7" w:rsidP="008457A7">
      <w:pPr>
        <w:ind w:firstLineChars="100" w:firstLine="210"/>
        <w:jc w:val="left"/>
        <w:rPr>
          <w:b/>
          <w:bCs/>
        </w:rPr>
      </w:pPr>
      <w:r>
        <w:rPr>
          <w:rFonts w:hint="eastAsia"/>
          <w:b/>
          <w:bCs/>
        </w:rPr>
        <w:t>(記入欄)</w:t>
      </w:r>
    </w:p>
    <w:p w14:paraId="20D53591" w14:textId="1BA20F7F" w:rsidR="008457A7" w:rsidRPr="00F263F8" w:rsidRDefault="009F073C" w:rsidP="008457A7">
      <w:pPr>
        <w:ind w:firstLineChars="200" w:firstLine="420"/>
        <w:jc w:val="left"/>
        <w:rPr>
          <w:b/>
          <w:bCs/>
        </w:rPr>
      </w:pPr>
      <w:r>
        <w:rPr>
          <w:noProof/>
        </w:rPr>
        <mc:AlternateContent>
          <mc:Choice Requires="wps">
            <w:drawing>
              <wp:anchor distT="0" distB="0" distL="114300" distR="114300" simplePos="0" relativeHeight="251662336" behindDoc="0" locked="0" layoutInCell="1" allowOverlap="1" wp14:anchorId="3D989B72" wp14:editId="6FAE6B81">
                <wp:simplePos x="0" y="0"/>
                <wp:positionH relativeFrom="margin">
                  <wp:posOffset>-260985</wp:posOffset>
                </wp:positionH>
                <wp:positionV relativeFrom="paragraph">
                  <wp:posOffset>240666</wp:posOffset>
                </wp:positionV>
                <wp:extent cx="5857875" cy="1162050"/>
                <wp:effectExtent l="0" t="0" r="28575" b="19050"/>
                <wp:wrapNone/>
                <wp:docPr id="1798446259" name="大かっこ 2"/>
                <wp:cNvGraphicFramePr/>
                <a:graphic xmlns:a="http://schemas.openxmlformats.org/drawingml/2006/main">
                  <a:graphicData uri="http://schemas.microsoft.com/office/word/2010/wordprocessingShape">
                    <wps:wsp>
                      <wps:cNvSpPr/>
                      <wps:spPr>
                        <a:xfrm>
                          <a:off x="0" y="0"/>
                          <a:ext cx="5857875" cy="11620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148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0.55pt;margin-top:18.95pt;width:461.25pt;height:9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" strokecolor="windowText" strokeweight=".5pt">
                <v:stroke joinstyle="miter"/>
                <w10:wrap anchorx="margin"/>
              </v:shape>
            </w:pict>
          </mc:Fallback>
        </mc:AlternateContent>
      </w:r>
      <w:r w:rsidR="008457A7">
        <w:rPr>
          <w:rFonts w:hint="eastAsia"/>
          <w:b/>
          <w:bCs/>
        </w:rPr>
        <w:t>【</w:t>
      </w:r>
      <w:r w:rsidR="008457A7" w:rsidRPr="00F263F8">
        <w:rPr>
          <w:rFonts w:hint="eastAsia"/>
          <w:b/>
          <w:bCs/>
        </w:rPr>
        <w:t>活用金額</w:t>
      </w:r>
      <w:r w:rsidR="008457A7">
        <w:rPr>
          <w:rFonts w:hint="eastAsia"/>
          <w:b/>
          <w:bCs/>
        </w:rPr>
        <w:t>】</w:t>
      </w:r>
      <w:r w:rsidR="008457A7" w:rsidRPr="00F263F8">
        <w:rPr>
          <w:rFonts w:hint="eastAsia"/>
          <w:b/>
          <w:bCs/>
        </w:rPr>
        <w:t xml:space="preserve">　</w:t>
      </w:r>
      <w:r w:rsidR="008457A7">
        <w:rPr>
          <w:rFonts w:hint="eastAsia"/>
          <w:b/>
          <w:bCs/>
          <w:u w:val="thick"/>
        </w:rPr>
        <w:t xml:space="preserve">　　７００，０００　　</w:t>
      </w:r>
      <w:r w:rsidR="008457A7" w:rsidRPr="00F263F8">
        <w:rPr>
          <w:rFonts w:hint="eastAsia"/>
          <w:b/>
          <w:bCs/>
          <w:u w:val="thick"/>
        </w:rPr>
        <w:t>円</w:t>
      </w:r>
      <w:r w:rsidR="008457A7" w:rsidRPr="00F263F8">
        <w:rPr>
          <w:rFonts w:hint="eastAsia"/>
          <w:b/>
          <w:bCs/>
        </w:rPr>
        <w:t xml:space="preserve">　　　※交付補助金額以上</w:t>
      </w:r>
      <w:r w:rsidR="008457A7">
        <w:rPr>
          <w:rFonts w:hint="eastAsia"/>
          <w:b/>
          <w:bCs/>
        </w:rPr>
        <w:t>を記載</w:t>
      </w:r>
    </w:p>
    <w:p w14:paraId="4DA774EF" w14:textId="209C1DFF" w:rsidR="008457A7" w:rsidRDefault="008457A7" w:rsidP="00C3258B">
      <w:pPr>
        <w:jc w:val="left"/>
      </w:pPr>
      <w:r w:rsidRPr="00F263F8">
        <w:rPr>
          <w:rFonts w:hint="eastAsia"/>
          <w:b/>
          <w:bCs/>
        </w:rPr>
        <w:t xml:space="preserve">　　</w:t>
      </w:r>
      <w:r>
        <w:rPr>
          <w:rFonts w:hint="eastAsia"/>
          <w:b/>
          <w:bCs/>
        </w:rPr>
        <w:t>【</w:t>
      </w:r>
      <w:r w:rsidRPr="00F263F8">
        <w:rPr>
          <w:rFonts w:hint="eastAsia"/>
          <w:b/>
          <w:bCs/>
        </w:rPr>
        <w:t>活用</w:t>
      </w:r>
      <w:r>
        <w:rPr>
          <w:rFonts w:hint="eastAsia"/>
          <w:b/>
          <w:bCs/>
        </w:rPr>
        <w:t>内容】</w:t>
      </w:r>
      <w:r>
        <w:rPr>
          <w:rFonts w:hint="eastAsia"/>
        </w:rPr>
        <w:t>(</w:t>
      </w:r>
      <w:r w:rsidR="00C3258B">
        <w:rPr>
          <w:rFonts w:hint="eastAsia"/>
        </w:rPr>
        <w:t>例)次年度の運転免許取得費用へ充当し、ドライバーの育成に活用する予定としている。また、ドライバーの負担軽減を目的とした装備品の導入や、各種手当の改善等、労働環境・処遇改善に取り組むこととしている。※各事業者において、ドライバーの処遇改善（労働環境改善）に</w:t>
      </w:r>
      <w:r w:rsidR="009F073C">
        <w:rPr>
          <w:rFonts w:hint="eastAsia"/>
        </w:rPr>
        <w:t>繋がる</w:t>
      </w:r>
      <w:r w:rsidR="00C3258B">
        <w:rPr>
          <w:rFonts w:hint="eastAsia"/>
        </w:rPr>
        <w:t>よう、事業所の実情に応じた活用内容を検討すること。※処遇改善の活用例については、</w:t>
      </w:r>
      <w:r w:rsidR="009F073C" w:rsidRPr="009F073C">
        <w:rPr>
          <w:u w:val="single"/>
        </w:rPr>
        <w:t>助成金の活用内容（具体例のご案内）</w:t>
      </w:r>
      <w:r w:rsidR="00C3258B" w:rsidRPr="009F073C">
        <w:rPr>
          <w:u w:val="single"/>
        </w:rPr>
        <w:t>を参照。</w:t>
      </w:r>
    </w:p>
    <w:p w14:paraId="5D2BA858" w14:textId="77777777" w:rsidR="00C3258B" w:rsidRDefault="00C3258B" w:rsidP="008457A7">
      <w:pPr>
        <w:jc w:val="left"/>
      </w:pPr>
    </w:p>
    <w:p w14:paraId="2C3DDCE7" w14:textId="7579CFF4" w:rsidR="008457A7" w:rsidRPr="00C14D3B" w:rsidRDefault="008457A7" w:rsidP="008457A7">
      <w:pPr>
        <w:jc w:val="left"/>
      </w:pPr>
      <w:r>
        <w:t>令和</w:t>
      </w:r>
      <w:r>
        <w:rPr>
          <w:rFonts w:hint="eastAsia"/>
        </w:rPr>
        <w:t xml:space="preserve">　８</w:t>
      </w:r>
      <w:r>
        <w:t>年</w:t>
      </w:r>
      <w:r>
        <w:rPr>
          <w:rFonts w:hint="eastAsia"/>
        </w:rPr>
        <w:t xml:space="preserve">　○</w:t>
      </w:r>
      <w:r>
        <w:t>月</w:t>
      </w:r>
      <w:r>
        <w:rPr>
          <w:rFonts w:hint="eastAsia"/>
        </w:rPr>
        <w:t xml:space="preserve">　○</w:t>
      </w:r>
      <w:r>
        <w:t>日</w:t>
      </w:r>
      <w:r>
        <w:rPr>
          <w:rFonts w:hint="eastAsia"/>
        </w:rPr>
        <w:t xml:space="preserve">　　</w:t>
      </w:r>
      <w:r>
        <w:t>所在地(住所)</w:t>
      </w:r>
      <w:r>
        <w:rPr>
          <w:rFonts w:hint="eastAsia"/>
        </w:rPr>
        <w:t xml:space="preserve">　宮崎県宮崎市恒久1-7-21</w:t>
      </w:r>
    </w:p>
    <w:p w14:paraId="5C5048DB" w14:textId="1BB02D84" w:rsidR="008457A7" w:rsidRDefault="008457A7" w:rsidP="008457A7">
      <w:pPr>
        <w:ind w:firstLineChars="1300" w:firstLine="2730"/>
        <w:jc w:val="left"/>
      </w:pPr>
      <w:r>
        <w:rPr>
          <w:noProof/>
        </w:rPr>
        <mc:AlternateContent>
          <mc:Choice Requires="wps">
            <w:drawing>
              <wp:anchor distT="0" distB="0" distL="114300" distR="114300" simplePos="0" relativeHeight="251665408" behindDoc="0" locked="0" layoutInCell="1" allowOverlap="1" wp14:anchorId="71845CEC" wp14:editId="15ACCFE9">
                <wp:simplePos x="0" y="0"/>
                <wp:positionH relativeFrom="margin">
                  <wp:posOffset>4681855</wp:posOffset>
                </wp:positionH>
                <wp:positionV relativeFrom="paragraph">
                  <wp:posOffset>154940</wp:posOffset>
                </wp:positionV>
                <wp:extent cx="371475" cy="390525"/>
                <wp:effectExtent l="0" t="0" r="28575" b="28575"/>
                <wp:wrapNone/>
                <wp:docPr id="394878113" name="楕円 2"/>
                <wp:cNvGraphicFramePr/>
                <a:graphic xmlns:a="http://schemas.openxmlformats.org/drawingml/2006/main">
                  <a:graphicData uri="http://schemas.microsoft.com/office/word/2010/wordprocessingShape">
                    <wps:wsp>
                      <wps:cNvSpPr/>
                      <wps:spPr>
                        <a:xfrm>
                          <a:off x="0" y="0"/>
                          <a:ext cx="371475" cy="390525"/>
                        </a:xfrm>
                        <a:prstGeom prst="ellipse">
                          <a:avLst/>
                        </a:prstGeom>
                        <a:noFill/>
                        <a:ln w="254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CA9C3" id="楕円 2" o:spid="_x0000_s1026" style="position:absolute;margin-left:368.65pt;margin-top:12.2pt;width:29.25pt;height:3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" filled="f" strokecolor="#e00" strokeweight="2pt">
                <v:stroke joinstyle="miter"/>
                <w10:wrap anchorx="margin"/>
              </v:oval>
            </w:pict>
          </mc:Fallback>
        </mc:AlternateContent>
      </w:r>
      <w:r>
        <w:t>法人名(屋号)</w:t>
      </w:r>
      <w:r>
        <w:rPr>
          <w:rFonts w:hint="eastAsia"/>
        </w:rPr>
        <w:t xml:space="preserve">　株式会社宮崎○○運送</w:t>
      </w:r>
    </w:p>
    <w:p w14:paraId="629A6247" w14:textId="06FFBADC" w:rsidR="008457A7" w:rsidRDefault="008457A7" w:rsidP="008457A7">
      <w:pPr>
        <w:widowControl w:val="0"/>
        <w:ind w:firstLineChars="1300" w:firstLine="2730"/>
        <w:rPr>
          <w:b/>
          <w:bCs/>
          <w:sz w:val="28"/>
          <w:szCs w:val="28"/>
          <w14:ligatures w14:val="standardContextual"/>
        </w:rPr>
      </w:pPr>
      <w:r>
        <w:t>代表者役職・氏名</w:t>
      </w:r>
      <w:r>
        <w:rPr>
          <w:rFonts w:hint="eastAsia"/>
        </w:rPr>
        <w:t xml:space="preserve">　代表取締役　宮崎　太郎　　　印</w:t>
      </w:r>
    </w:p>
    <w:p w14:paraId="183E2CF4" w14:textId="3D578BC9" w:rsidR="009C3171" w:rsidRPr="009C3171" w:rsidRDefault="00EA475F" w:rsidP="009C3171">
      <w:pPr>
        <w:widowControl w:val="0"/>
        <w:jc w:val="center"/>
        <w:rPr>
          <w:b/>
          <w:bCs/>
          <w:sz w:val="28"/>
          <w:szCs w:val="28"/>
          <w14:ligatures w14:val="standardContextual"/>
        </w:rPr>
      </w:pPr>
      <w:r>
        <w:rPr>
          <w:rFonts w:hint="eastAsia"/>
          <w:b/>
          <w:bCs/>
          <w:sz w:val="28"/>
          <w:szCs w:val="28"/>
          <w14:ligatures w14:val="standardContextual"/>
        </w:rPr>
        <w:lastRenderedPageBreak/>
        <w:t>助成金</w:t>
      </w:r>
      <w:r w:rsidR="009C3171" w:rsidRPr="009C3171">
        <w:rPr>
          <w:b/>
          <w:bCs/>
          <w:sz w:val="28"/>
          <w:szCs w:val="28"/>
          <w14:ligatures w14:val="standardContextual"/>
        </w:rPr>
        <w:t>の活用</w:t>
      </w:r>
      <w:r>
        <w:rPr>
          <w:rFonts w:hint="eastAsia"/>
          <w:b/>
          <w:bCs/>
          <w:sz w:val="28"/>
          <w:szCs w:val="28"/>
          <w14:ligatures w14:val="standardContextual"/>
        </w:rPr>
        <w:t>内容</w:t>
      </w:r>
      <w:r w:rsidR="009C3171" w:rsidRPr="009C3171">
        <w:rPr>
          <w:b/>
          <w:bCs/>
          <w:sz w:val="28"/>
          <w:szCs w:val="28"/>
          <w14:ligatures w14:val="standardContextual"/>
        </w:rPr>
        <w:t>（具体例のご案内）</w:t>
      </w:r>
    </w:p>
    <w:p w14:paraId="244F5267" w14:textId="77777777" w:rsidR="009C3171" w:rsidRPr="009C3171" w:rsidRDefault="009C3171" w:rsidP="009C3171">
      <w:pPr>
        <w:widowControl w:val="0"/>
        <w:ind w:firstLineChars="100" w:firstLine="210"/>
        <w:jc w:val="left"/>
        <w:rPr>
          <w:szCs w:val="21"/>
          <w14:ligatures w14:val="standardContextual"/>
        </w:rPr>
      </w:pPr>
    </w:p>
    <w:p w14:paraId="1218FC85" w14:textId="77777777" w:rsidR="009C3171" w:rsidRPr="009C3171" w:rsidRDefault="009C3171" w:rsidP="009C3171">
      <w:pPr>
        <w:widowControl w:val="0"/>
        <w:ind w:firstLineChars="100" w:firstLine="210"/>
        <w:jc w:val="left"/>
        <w:rPr>
          <w:szCs w:val="21"/>
          <w14:ligatures w14:val="standardContextual"/>
        </w:rPr>
      </w:pPr>
      <w:r w:rsidRPr="009C3171">
        <w:rPr>
          <w:szCs w:val="21"/>
          <w14:ligatures w14:val="standardContextual"/>
        </w:rPr>
        <w:t>本補助金は、トラックドライバーの確保および定着を図るため、処遇改善を目的とするものです。このため、補助金の交付を受けた事業者においては、交付額と同額以上の費用を、ドライバーの処遇改善に充当する必要があります。</w:t>
      </w:r>
    </w:p>
    <w:p w14:paraId="639C33E6" w14:textId="77777777" w:rsidR="009C3171" w:rsidRPr="009C3171" w:rsidRDefault="009C3171" w:rsidP="009C3171">
      <w:pPr>
        <w:widowControl w:val="0"/>
        <w:ind w:firstLineChars="100" w:firstLine="210"/>
        <w:jc w:val="left"/>
        <w:rPr>
          <w14:ligatures w14:val="standardContextual"/>
        </w:rPr>
      </w:pPr>
      <w:r w:rsidRPr="009C3171">
        <w:rPr>
          <w14:ligatures w14:val="standardContextual"/>
        </w:rPr>
        <w:t>活用方法については、各社の実情に応じて様々ですが、主に以下のような内容が想定されます。本資料では、前年度の活用事例をもとに、活用の参考となる例を紹介します。</w:t>
      </w:r>
    </w:p>
    <w:p w14:paraId="7A7FDBE0" w14:textId="77777777" w:rsidR="009C3171" w:rsidRPr="009C3171" w:rsidRDefault="009C3171" w:rsidP="009C3171">
      <w:pPr>
        <w:widowControl w:val="0"/>
        <w:jc w:val="left"/>
        <w:rPr>
          <w14:ligatures w14:val="standardContextual"/>
        </w:rPr>
      </w:pPr>
    </w:p>
    <w:p w14:paraId="16231651" w14:textId="77777777" w:rsidR="009C3171" w:rsidRPr="009C3171" w:rsidRDefault="009C3171" w:rsidP="009C3171">
      <w:pPr>
        <w:widowControl w:val="0"/>
        <w:jc w:val="left"/>
        <w:rPr>
          <w:b/>
          <w:bCs/>
          <w14:ligatures w14:val="standardContextual"/>
        </w:rPr>
      </w:pPr>
      <w:r w:rsidRPr="009C3171">
        <w:rPr>
          <w:b/>
          <w:bCs/>
          <w14:ligatures w14:val="standardContextual"/>
        </w:rPr>
        <w:t>■ 記入にあたってのポイント</w:t>
      </w:r>
    </w:p>
    <w:p w14:paraId="5B1BD14E" w14:textId="77777777" w:rsidR="009C3171" w:rsidRPr="009C3171" w:rsidRDefault="009C3171" w:rsidP="009C3171">
      <w:pPr>
        <w:widowControl w:val="0"/>
        <w:ind w:firstLineChars="100" w:firstLine="210"/>
        <w:jc w:val="left"/>
        <w:rPr>
          <w14:ligatures w14:val="standardContextual"/>
        </w:rPr>
      </w:pPr>
      <w:r w:rsidRPr="009C3171">
        <w:rPr>
          <w14:ligatures w14:val="standardContextual"/>
        </w:rPr>
        <w:t>「誰に対して」「何の目的で」「どのように活用するか」を明確に記載してください。単なる費用の充当ではなく、処遇改善につながる内容であることが重要です。具体的な取り組み内容（手当名・制度内容等）を簡潔に記載してください。</w:t>
      </w:r>
    </w:p>
    <w:p w14:paraId="553979CC" w14:textId="77777777" w:rsidR="009C3171" w:rsidRPr="009C3171" w:rsidRDefault="009C3171" w:rsidP="009C3171">
      <w:pPr>
        <w:widowControl w:val="0"/>
        <w:jc w:val="left"/>
        <w:rPr>
          <w14:ligatures w14:val="standardContextual"/>
        </w:rPr>
      </w:pPr>
    </w:p>
    <w:p w14:paraId="1902667F" w14:textId="77777777" w:rsidR="009C3171" w:rsidRPr="009C3171" w:rsidRDefault="009C3171" w:rsidP="009C3171">
      <w:pPr>
        <w:widowControl w:val="0"/>
        <w:jc w:val="left"/>
        <w:rPr>
          <w:b/>
          <w:bCs/>
          <w14:ligatures w14:val="standardContextual"/>
        </w:rPr>
      </w:pPr>
      <w:r w:rsidRPr="009C3171">
        <w:rPr>
          <w:b/>
          <w:bCs/>
          <w14:ligatures w14:val="standardContextual"/>
        </w:rPr>
        <w:t>■ 活用方法の記入例</w:t>
      </w:r>
    </w:p>
    <w:p w14:paraId="0C22D262" w14:textId="77777777" w:rsidR="009C3171" w:rsidRPr="009C3171" w:rsidRDefault="009C3171" w:rsidP="009C3171">
      <w:pPr>
        <w:widowControl w:val="0"/>
        <w:jc w:val="left"/>
        <w:rPr>
          <w:b/>
          <w:bCs/>
          <w14:ligatures w14:val="standardContextual"/>
        </w:rPr>
      </w:pPr>
    </w:p>
    <w:p w14:paraId="2EEDAE94" w14:textId="77777777" w:rsidR="009C3171" w:rsidRPr="009C3171" w:rsidRDefault="009C3171" w:rsidP="009C3171">
      <w:pPr>
        <w:widowControl w:val="0"/>
        <w:jc w:val="left"/>
        <w:rPr>
          <w:b/>
          <w:bCs/>
          <w14:ligatures w14:val="standardContextual"/>
        </w:rPr>
      </w:pPr>
      <w:r w:rsidRPr="009C3171">
        <w:rPr>
          <w:b/>
          <w:bCs/>
          <w14:ligatures w14:val="standardContextual"/>
        </w:rPr>
        <w:t>① 手当・給与の改善　（ドライバーの収入向上に直接つながる取組）</w:t>
      </w:r>
    </w:p>
    <w:p w14:paraId="6F4F2759" w14:textId="77777777" w:rsidR="009C3171" w:rsidRPr="009C3171" w:rsidRDefault="009C3171" w:rsidP="009C3171">
      <w:pPr>
        <w:widowControl w:val="0"/>
        <w:jc w:val="left"/>
        <w:rPr>
          <w14:ligatures w14:val="standardContextual"/>
        </w:rPr>
      </w:pPr>
    </w:p>
    <w:p w14:paraId="4AA57B64" w14:textId="77777777" w:rsidR="009C3171" w:rsidRPr="009C3171" w:rsidRDefault="009C3171" w:rsidP="009C3171">
      <w:pPr>
        <w:widowControl w:val="0"/>
        <w:jc w:val="left"/>
        <w:rPr>
          <w14:ligatures w14:val="standardContextual"/>
        </w:rPr>
      </w:pPr>
      <w:r w:rsidRPr="009C3171">
        <w:rPr>
          <w14:ligatures w14:val="standardContextual"/>
        </w:rPr>
        <w:t>記入例：</w:t>
      </w:r>
    </w:p>
    <w:p w14:paraId="497B811F" w14:textId="77777777" w:rsidR="009C3171" w:rsidRPr="009C3171" w:rsidRDefault="009C3171" w:rsidP="009C3171">
      <w:pPr>
        <w:widowControl w:val="0"/>
        <w:jc w:val="left"/>
        <w:rPr>
          <w14:ligatures w14:val="standardContextual"/>
        </w:rPr>
      </w:pPr>
      <w:r w:rsidRPr="009C3171">
        <w:rPr>
          <w14:ligatures w14:val="standardContextual"/>
        </w:rPr>
        <w:t>・ドライバーの無事故手当の増額に充当する</w:t>
      </w:r>
    </w:p>
    <w:p w14:paraId="22155B47" w14:textId="77777777" w:rsidR="009C3171" w:rsidRPr="009C3171" w:rsidRDefault="009C3171" w:rsidP="009C3171">
      <w:pPr>
        <w:widowControl w:val="0"/>
        <w:jc w:val="left"/>
        <w:rPr>
          <w14:ligatures w14:val="standardContextual"/>
        </w:rPr>
      </w:pPr>
      <w:r w:rsidRPr="009C3171">
        <w:rPr>
          <w14:ligatures w14:val="standardContextual"/>
        </w:rPr>
        <w:t>・運行手当の見直しを行い、支給額の引き上げに充当する</w:t>
      </w:r>
    </w:p>
    <w:p w14:paraId="285B848B" w14:textId="77777777" w:rsidR="009C3171" w:rsidRPr="009C3171" w:rsidRDefault="009C3171" w:rsidP="009C3171">
      <w:pPr>
        <w:widowControl w:val="0"/>
        <w:jc w:val="left"/>
        <w:rPr>
          <w14:ligatures w14:val="standardContextual"/>
        </w:rPr>
      </w:pPr>
      <w:r w:rsidRPr="009C3171">
        <w:rPr>
          <w14:ligatures w14:val="standardContextual"/>
        </w:rPr>
        <w:t>・基本給のベースアップの原資として活用する</w:t>
      </w:r>
    </w:p>
    <w:p w14:paraId="59F8827D" w14:textId="77777777" w:rsidR="009C3171" w:rsidRPr="009C3171" w:rsidRDefault="009C3171" w:rsidP="009C3171">
      <w:pPr>
        <w:widowControl w:val="0"/>
        <w:jc w:val="left"/>
        <w:rPr>
          <w14:ligatures w14:val="standardContextual"/>
        </w:rPr>
      </w:pPr>
    </w:p>
    <w:p w14:paraId="2DB2E5E1" w14:textId="77777777" w:rsidR="009C3171" w:rsidRPr="009C3171" w:rsidRDefault="009C3171" w:rsidP="009C3171">
      <w:pPr>
        <w:widowControl w:val="0"/>
        <w:jc w:val="left"/>
        <w:rPr>
          <w:b/>
          <w:bCs/>
          <w14:ligatures w14:val="standardContextual"/>
        </w:rPr>
      </w:pPr>
      <w:r w:rsidRPr="009C3171">
        <w:rPr>
          <w:b/>
          <w:bCs/>
          <w14:ligatures w14:val="standardContextual"/>
        </w:rPr>
        <w:t>② 免許取得支援　（人材確保・育成を目的とした取組）</w:t>
      </w:r>
    </w:p>
    <w:p w14:paraId="4329B4DE" w14:textId="77777777" w:rsidR="009C3171" w:rsidRPr="009C3171" w:rsidRDefault="009C3171" w:rsidP="009C3171">
      <w:pPr>
        <w:widowControl w:val="0"/>
        <w:jc w:val="left"/>
        <w:rPr>
          <w14:ligatures w14:val="standardContextual"/>
        </w:rPr>
      </w:pPr>
    </w:p>
    <w:p w14:paraId="320C711B" w14:textId="77777777" w:rsidR="009C3171" w:rsidRPr="009C3171" w:rsidRDefault="009C3171" w:rsidP="009C3171">
      <w:pPr>
        <w:widowControl w:val="0"/>
        <w:jc w:val="left"/>
        <w:rPr>
          <w14:ligatures w14:val="standardContextual"/>
        </w:rPr>
      </w:pPr>
      <w:r w:rsidRPr="009C3171">
        <w:rPr>
          <w14:ligatures w14:val="standardContextual"/>
        </w:rPr>
        <w:t>記入例：</w:t>
      </w:r>
    </w:p>
    <w:p w14:paraId="225BE516" w14:textId="77777777" w:rsidR="009C3171" w:rsidRPr="009C3171" w:rsidRDefault="009C3171" w:rsidP="009C3171">
      <w:pPr>
        <w:widowControl w:val="0"/>
        <w:jc w:val="left"/>
        <w:rPr>
          <w14:ligatures w14:val="standardContextual"/>
        </w:rPr>
      </w:pPr>
      <w:r w:rsidRPr="009C3171">
        <w:rPr>
          <w14:ligatures w14:val="standardContextual"/>
        </w:rPr>
        <w:t>・大型免許取得費用の全額（または一部）を会社負担とする</w:t>
      </w:r>
    </w:p>
    <w:p w14:paraId="3A705363" w14:textId="77777777" w:rsidR="009C3171" w:rsidRPr="009C3171" w:rsidRDefault="009C3171" w:rsidP="009C3171">
      <w:pPr>
        <w:widowControl w:val="0"/>
        <w:jc w:val="left"/>
        <w:rPr>
          <w14:ligatures w14:val="standardContextual"/>
        </w:rPr>
      </w:pPr>
      <w:r w:rsidRPr="009C3171">
        <w:rPr>
          <w14:ligatures w14:val="standardContextual"/>
        </w:rPr>
        <w:t>・フォークリフト免許取得に係る費用に充当する</w:t>
      </w:r>
    </w:p>
    <w:p w14:paraId="023BC101" w14:textId="77777777" w:rsidR="009C3171" w:rsidRPr="009C3171" w:rsidRDefault="009C3171" w:rsidP="009C3171">
      <w:pPr>
        <w:widowControl w:val="0"/>
        <w:jc w:val="left"/>
        <w:rPr>
          <w14:ligatures w14:val="standardContextual"/>
        </w:rPr>
      </w:pPr>
      <w:r w:rsidRPr="009C3171">
        <w:rPr>
          <w14:ligatures w14:val="standardContextual"/>
        </w:rPr>
        <w:t>・既存ドライバーの上位免許取得支援として活用する</w:t>
      </w:r>
    </w:p>
    <w:p w14:paraId="4967F424" w14:textId="77777777" w:rsidR="009C3171" w:rsidRPr="009C3171" w:rsidRDefault="009C3171" w:rsidP="009C3171">
      <w:pPr>
        <w:widowControl w:val="0"/>
        <w:jc w:val="left"/>
        <w:rPr>
          <w14:ligatures w14:val="standardContextual"/>
        </w:rPr>
      </w:pPr>
    </w:p>
    <w:p w14:paraId="340DEC70" w14:textId="77777777" w:rsidR="009C3171" w:rsidRPr="009C3171" w:rsidRDefault="009C3171" w:rsidP="009C3171">
      <w:pPr>
        <w:widowControl w:val="0"/>
        <w:jc w:val="left"/>
        <w:rPr>
          <w:b/>
          <w:bCs/>
          <w14:ligatures w14:val="standardContextual"/>
        </w:rPr>
      </w:pPr>
      <w:r w:rsidRPr="009C3171">
        <w:rPr>
          <w:b/>
          <w:bCs/>
          <w14:ligatures w14:val="standardContextual"/>
        </w:rPr>
        <w:t>③ 労働環境の改善　（働きやすさの向上を目的とした取組）</w:t>
      </w:r>
    </w:p>
    <w:p w14:paraId="153449A0" w14:textId="77777777" w:rsidR="009C3171" w:rsidRPr="009C3171" w:rsidRDefault="009C3171" w:rsidP="009C3171">
      <w:pPr>
        <w:widowControl w:val="0"/>
        <w:jc w:val="left"/>
        <w:rPr>
          <w14:ligatures w14:val="standardContextual"/>
        </w:rPr>
      </w:pPr>
    </w:p>
    <w:p w14:paraId="11F936CD" w14:textId="77777777" w:rsidR="009C3171" w:rsidRPr="009C3171" w:rsidRDefault="009C3171" w:rsidP="009C3171">
      <w:pPr>
        <w:widowControl w:val="0"/>
        <w:jc w:val="left"/>
        <w:rPr>
          <w14:ligatures w14:val="standardContextual"/>
        </w:rPr>
      </w:pPr>
      <w:r w:rsidRPr="009C3171">
        <w:rPr>
          <w14:ligatures w14:val="standardContextual"/>
        </w:rPr>
        <w:t>記入例：</w:t>
      </w:r>
    </w:p>
    <w:p w14:paraId="20B80861" w14:textId="77777777" w:rsidR="009C3171" w:rsidRPr="009C3171" w:rsidRDefault="009C3171" w:rsidP="009C3171">
      <w:pPr>
        <w:widowControl w:val="0"/>
        <w:jc w:val="left"/>
        <w:rPr>
          <w14:ligatures w14:val="standardContextual"/>
        </w:rPr>
      </w:pPr>
      <w:r w:rsidRPr="009C3171">
        <w:rPr>
          <w14:ligatures w14:val="standardContextual"/>
        </w:rPr>
        <w:t>・労働時間短縮に伴う収入減少分の補填として活用する</w:t>
      </w:r>
    </w:p>
    <w:p w14:paraId="4F2623AA" w14:textId="77777777" w:rsidR="009C3171" w:rsidRPr="009C3171" w:rsidRDefault="009C3171" w:rsidP="009C3171">
      <w:pPr>
        <w:widowControl w:val="0"/>
        <w:jc w:val="left"/>
        <w:rPr>
          <w14:ligatures w14:val="standardContextual"/>
        </w:rPr>
      </w:pPr>
      <w:r w:rsidRPr="009C3171">
        <w:rPr>
          <w14:ligatures w14:val="standardContextual"/>
        </w:rPr>
        <w:t>・休憩環境の整備に係る費用に充当する</w:t>
      </w:r>
    </w:p>
    <w:p w14:paraId="053313F7" w14:textId="77777777" w:rsidR="009C3171" w:rsidRPr="009C3171" w:rsidRDefault="009C3171" w:rsidP="009C3171">
      <w:pPr>
        <w:widowControl w:val="0"/>
        <w:jc w:val="left"/>
        <w:rPr>
          <w14:ligatures w14:val="standardContextual"/>
        </w:rPr>
      </w:pPr>
      <w:r w:rsidRPr="009C3171">
        <w:rPr>
          <w14:ligatures w14:val="standardContextual"/>
        </w:rPr>
        <w:t>・業務効率化に資する設備導入費用の一部に充当する</w:t>
      </w:r>
    </w:p>
    <w:p w14:paraId="1391B117" w14:textId="77777777" w:rsidR="009C3171" w:rsidRPr="009C3171" w:rsidRDefault="009C3171" w:rsidP="009C3171">
      <w:pPr>
        <w:widowControl w:val="0"/>
        <w:jc w:val="left"/>
        <w:rPr>
          <w:b/>
          <w:bCs/>
          <w14:ligatures w14:val="standardContextual"/>
        </w:rPr>
      </w:pPr>
      <w:r w:rsidRPr="009C3171">
        <w:rPr>
          <w:b/>
          <w:bCs/>
          <w14:ligatures w14:val="standardContextual"/>
        </w:rPr>
        <w:t>④ 福利厚生の充実　（生活面の支援を目的とした取組）</w:t>
      </w:r>
    </w:p>
    <w:p w14:paraId="57438856" w14:textId="77777777" w:rsidR="009C3171" w:rsidRPr="009C3171" w:rsidRDefault="009C3171" w:rsidP="009C3171">
      <w:pPr>
        <w:widowControl w:val="0"/>
        <w:jc w:val="left"/>
        <w:rPr>
          <w14:ligatures w14:val="standardContextual"/>
        </w:rPr>
      </w:pPr>
    </w:p>
    <w:p w14:paraId="54D221EF" w14:textId="77777777" w:rsidR="009C3171" w:rsidRPr="009C3171" w:rsidRDefault="009C3171" w:rsidP="009C3171">
      <w:pPr>
        <w:widowControl w:val="0"/>
        <w:jc w:val="left"/>
        <w:rPr>
          <w14:ligatures w14:val="standardContextual"/>
        </w:rPr>
      </w:pPr>
      <w:r w:rsidRPr="009C3171">
        <w:rPr>
          <w14:ligatures w14:val="standardContextual"/>
        </w:rPr>
        <w:t>記入例：</w:t>
      </w:r>
    </w:p>
    <w:p w14:paraId="1C6CADBC" w14:textId="77777777" w:rsidR="009C3171" w:rsidRPr="009C3171" w:rsidRDefault="009C3171" w:rsidP="009C3171">
      <w:pPr>
        <w:widowControl w:val="0"/>
        <w:jc w:val="left"/>
        <w:rPr>
          <w14:ligatures w14:val="standardContextual"/>
        </w:rPr>
      </w:pPr>
      <w:r w:rsidRPr="009C3171">
        <w:rPr>
          <w14:ligatures w14:val="standardContextual"/>
        </w:rPr>
        <w:t>・長距離運行時の宿泊費補助に充当する</w:t>
      </w:r>
    </w:p>
    <w:p w14:paraId="1051CBF5" w14:textId="77777777" w:rsidR="009C3171" w:rsidRPr="009C3171" w:rsidRDefault="009C3171" w:rsidP="009C3171">
      <w:pPr>
        <w:widowControl w:val="0"/>
        <w:jc w:val="left"/>
        <w:rPr>
          <w14:ligatures w14:val="standardContextual"/>
        </w:rPr>
      </w:pPr>
      <w:r w:rsidRPr="009C3171">
        <w:rPr>
          <w14:ligatures w14:val="standardContextual"/>
        </w:rPr>
        <w:t>・食事手当の支給に活用する</w:t>
      </w:r>
    </w:p>
    <w:p w14:paraId="7B8CB257" w14:textId="7972E6F8" w:rsidR="009C3171" w:rsidRPr="009C3171" w:rsidRDefault="009C3171" w:rsidP="009C3171">
      <w:pPr>
        <w:widowControl w:val="0"/>
        <w:jc w:val="left"/>
        <w:rPr>
          <w14:ligatures w14:val="standardContextual"/>
        </w:rPr>
      </w:pPr>
      <w:r w:rsidRPr="009C3171">
        <w:rPr>
          <w14:ligatures w14:val="standardContextual"/>
        </w:rPr>
        <w:t>・健康診断費用の補助として活用する</w:t>
      </w:r>
    </w:p>
    <w:p w14:paraId="5FA2BB60" w14:textId="77777777" w:rsidR="009C3171" w:rsidRPr="009C3171" w:rsidRDefault="009C3171" w:rsidP="009C3171">
      <w:pPr>
        <w:widowControl w:val="0"/>
        <w:jc w:val="left"/>
        <w:rPr>
          <w:b/>
          <w:bCs/>
          <w14:ligatures w14:val="standardContextual"/>
        </w:rPr>
      </w:pPr>
      <w:r w:rsidRPr="009C3171">
        <w:rPr>
          <w:b/>
          <w:bCs/>
          <w14:ligatures w14:val="standardContextual"/>
        </w:rPr>
        <w:lastRenderedPageBreak/>
        <w:t>⑤ 安全対策の強化　（事故防止・安全意識向上の取組）</w:t>
      </w:r>
    </w:p>
    <w:p w14:paraId="00FB30D0" w14:textId="77777777" w:rsidR="009C3171" w:rsidRPr="009C3171" w:rsidRDefault="009C3171" w:rsidP="009C3171">
      <w:pPr>
        <w:widowControl w:val="0"/>
        <w:jc w:val="left"/>
        <w:rPr>
          <w14:ligatures w14:val="standardContextual"/>
        </w:rPr>
      </w:pPr>
    </w:p>
    <w:p w14:paraId="3F8C545C" w14:textId="77777777" w:rsidR="009C3171" w:rsidRPr="009C3171" w:rsidRDefault="009C3171" w:rsidP="009C3171">
      <w:pPr>
        <w:widowControl w:val="0"/>
        <w:jc w:val="left"/>
        <w:rPr>
          <w14:ligatures w14:val="standardContextual"/>
        </w:rPr>
      </w:pPr>
      <w:r w:rsidRPr="009C3171">
        <w:rPr>
          <w14:ligatures w14:val="standardContextual"/>
        </w:rPr>
        <w:t>記入例：</w:t>
      </w:r>
    </w:p>
    <w:p w14:paraId="058D1B21" w14:textId="77777777" w:rsidR="009C3171" w:rsidRPr="009C3171" w:rsidRDefault="009C3171" w:rsidP="009C3171">
      <w:pPr>
        <w:widowControl w:val="0"/>
        <w:jc w:val="left"/>
        <w:rPr>
          <w14:ligatures w14:val="standardContextual"/>
        </w:rPr>
      </w:pPr>
      <w:r w:rsidRPr="009C3171">
        <w:rPr>
          <w14:ligatures w14:val="standardContextual"/>
        </w:rPr>
        <w:t>・無事故奨励金の支給原資として活用する</w:t>
      </w:r>
    </w:p>
    <w:p w14:paraId="1156676E" w14:textId="77777777" w:rsidR="009C3171" w:rsidRPr="009C3171" w:rsidRDefault="009C3171" w:rsidP="009C3171">
      <w:pPr>
        <w:widowControl w:val="0"/>
        <w:jc w:val="left"/>
        <w:rPr>
          <w14:ligatures w14:val="standardContextual"/>
        </w:rPr>
      </w:pPr>
      <w:r w:rsidRPr="009C3171">
        <w:rPr>
          <w14:ligatures w14:val="standardContextual"/>
        </w:rPr>
        <w:t>・安全講習の実施費用に充当する</w:t>
      </w:r>
    </w:p>
    <w:p w14:paraId="3ACAA168" w14:textId="77777777" w:rsidR="009C3171" w:rsidRPr="009C3171" w:rsidRDefault="009C3171" w:rsidP="009C3171">
      <w:pPr>
        <w:widowControl w:val="0"/>
        <w:jc w:val="left"/>
        <w:rPr>
          <w14:ligatures w14:val="standardContextual"/>
        </w:rPr>
      </w:pPr>
      <w:r w:rsidRPr="009C3171">
        <w:rPr>
          <w14:ligatures w14:val="standardContextual"/>
        </w:rPr>
        <w:t>・安全機器導入に係る費用の一部に充当する</w:t>
      </w:r>
    </w:p>
    <w:p w14:paraId="0A9EE056" w14:textId="77777777" w:rsidR="009C3171" w:rsidRPr="009C3171" w:rsidRDefault="009C3171" w:rsidP="009C3171">
      <w:pPr>
        <w:widowControl w:val="0"/>
        <w:jc w:val="left"/>
        <w:rPr>
          <w14:ligatures w14:val="standardContextual"/>
        </w:rPr>
      </w:pPr>
    </w:p>
    <w:p w14:paraId="0C10F6A6" w14:textId="77777777" w:rsidR="009C3171" w:rsidRPr="009C3171" w:rsidRDefault="009C3171" w:rsidP="009C3171">
      <w:pPr>
        <w:widowControl w:val="0"/>
        <w:jc w:val="left"/>
        <w:rPr>
          <w:b/>
          <w:bCs/>
          <w14:ligatures w14:val="standardContextual"/>
        </w:rPr>
      </w:pPr>
      <w:r w:rsidRPr="009C3171">
        <w:rPr>
          <w:b/>
          <w:bCs/>
          <w14:ligatures w14:val="standardContextual"/>
        </w:rPr>
        <w:t>■ 記入例（まとめ方のイメージ）</w:t>
      </w:r>
    </w:p>
    <w:p w14:paraId="01D2E2A6" w14:textId="77777777" w:rsidR="009C3171" w:rsidRPr="009C3171" w:rsidRDefault="009C3171" w:rsidP="009C3171">
      <w:pPr>
        <w:widowControl w:val="0"/>
        <w:jc w:val="left"/>
        <w:rPr>
          <w14:ligatures w14:val="standardContextual"/>
        </w:rPr>
      </w:pPr>
    </w:p>
    <w:p w14:paraId="124DB174" w14:textId="77777777" w:rsidR="009C3171" w:rsidRPr="009C3171" w:rsidRDefault="009C3171" w:rsidP="009C3171">
      <w:pPr>
        <w:widowControl w:val="0"/>
        <w:ind w:firstLineChars="100" w:firstLine="210"/>
        <w:jc w:val="left"/>
        <w:rPr>
          <w14:ligatures w14:val="standardContextual"/>
        </w:rPr>
      </w:pPr>
      <w:r w:rsidRPr="009C3171">
        <w:rPr>
          <w14:ligatures w14:val="standardContextual"/>
        </w:rPr>
        <w:t>例文：</w:t>
      </w:r>
    </w:p>
    <w:p w14:paraId="499D7CFE" w14:textId="77777777" w:rsidR="009C3171" w:rsidRPr="009C3171" w:rsidRDefault="009C3171" w:rsidP="009C3171">
      <w:pPr>
        <w:widowControl w:val="0"/>
        <w:ind w:firstLineChars="100" w:firstLine="210"/>
        <w:jc w:val="left"/>
        <w:rPr>
          <w14:ligatures w14:val="standardContextual"/>
        </w:rPr>
      </w:pPr>
      <w:r w:rsidRPr="009C3171">
        <w:rPr>
          <w14:ligatures w14:val="standardContextual"/>
        </w:rPr>
        <w:t>本補助金については、ドライバーの処遇改善を目的として、無事故手当の増額及び大型免許取得支援に充当する。あわせて、労働環境の改善として休憩環境の整備にも活用し、人材の確保・定着の促進を図る。</w:t>
      </w:r>
    </w:p>
    <w:p w14:paraId="39D1028D" w14:textId="77777777" w:rsidR="009C3171" w:rsidRPr="009C3171" w:rsidRDefault="009C3171" w:rsidP="009C3171">
      <w:pPr>
        <w:widowControl w:val="0"/>
        <w:jc w:val="left"/>
        <w:rPr>
          <w14:ligatures w14:val="standardContextual"/>
        </w:rPr>
      </w:pPr>
    </w:p>
    <w:p w14:paraId="225BB2BE" w14:textId="77777777" w:rsidR="009C3171" w:rsidRPr="009C3171" w:rsidRDefault="009C3171" w:rsidP="009C3171">
      <w:pPr>
        <w:widowControl w:val="0"/>
        <w:jc w:val="left"/>
        <w:rPr>
          <w:b/>
          <w:bCs/>
          <w14:ligatures w14:val="standardContextual"/>
        </w:rPr>
      </w:pPr>
      <w:r w:rsidRPr="009C3171">
        <w:rPr>
          <w:b/>
          <w:bCs/>
          <w14:ligatures w14:val="standardContextual"/>
        </w:rPr>
        <w:t>■ 留意事項</w:t>
      </w:r>
    </w:p>
    <w:p w14:paraId="32E4DC7F" w14:textId="77777777" w:rsidR="009C3171" w:rsidRPr="009C3171" w:rsidRDefault="009C3171" w:rsidP="009C3171">
      <w:pPr>
        <w:widowControl w:val="0"/>
        <w:jc w:val="left"/>
        <w:rPr>
          <w14:ligatures w14:val="standardContextual"/>
        </w:rPr>
      </w:pPr>
    </w:p>
    <w:p w14:paraId="10EBB3D4" w14:textId="77777777" w:rsidR="009C3171" w:rsidRPr="009C3171" w:rsidRDefault="009C3171" w:rsidP="009C3171">
      <w:pPr>
        <w:widowControl w:val="0"/>
        <w:ind w:firstLineChars="100" w:firstLine="210"/>
        <w:jc w:val="left"/>
        <w:rPr>
          <w14:ligatures w14:val="standardContextual"/>
        </w:rPr>
      </w:pPr>
      <w:r w:rsidRPr="009C3171">
        <w:rPr>
          <w14:ligatures w14:val="standardContextual"/>
        </w:rPr>
        <w:t>活用内容は一つに限定する必要はなく、複数の取組を組み合わせて記載しても差し支えありません。自社の実態に即した内容で、無理のない範囲で記載してください。</w:t>
      </w:r>
    </w:p>
    <w:p w14:paraId="0164EF54" w14:textId="77777777" w:rsidR="009C3171" w:rsidRPr="009C3171" w:rsidRDefault="009C3171" w:rsidP="009C3171">
      <w:pPr>
        <w:jc w:val="left"/>
      </w:pPr>
    </w:p>
    <w:sectPr w:rsidR="009C3171" w:rsidRPr="009C3171" w:rsidSect="003B0C8B">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8824" w14:textId="77777777" w:rsidR="00114BCF" w:rsidRDefault="00114BCF" w:rsidP="009C3171">
      <w:r>
        <w:separator/>
      </w:r>
    </w:p>
  </w:endnote>
  <w:endnote w:type="continuationSeparator" w:id="0">
    <w:p w14:paraId="107E0C71" w14:textId="77777777" w:rsidR="00114BCF" w:rsidRDefault="00114BCF" w:rsidP="009C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5455" w14:textId="77777777" w:rsidR="00114BCF" w:rsidRDefault="00114BCF" w:rsidP="009C3171">
      <w:r>
        <w:separator/>
      </w:r>
    </w:p>
  </w:footnote>
  <w:footnote w:type="continuationSeparator" w:id="0">
    <w:p w14:paraId="0A49699B" w14:textId="77777777" w:rsidR="00114BCF" w:rsidRDefault="00114BCF" w:rsidP="009C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D"/>
    <w:rsid w:val="000A687B"/>
    <w:rsid w:val="000B71A8"/>
    <w:rsid w:val="000C6DC3"/>
    <w:rsid w:val="000D166D"/>
    <w:rsid w:val="000E5EED"/>
    <w:rsid w:val="000E6A51"/>
    <w:rsid w:val="00114BCF"/>
    <w:rsid w:val="0013582A"/>
    <w:rsid w:val="001503E0"/>
    <w:rsid w:val="001563E4"/>
    <w:rsid w:val="001917A8"/>
    <w:rsid w:val="0019729C"/>
    <w:rsid w:val="001B05ED"/>
    <w:rsid w:val="001B6841"/>
    <w:rsid w:val="001C28F7"/>
    <w:rsid w:val="001D3D77"/>
    <w:rsid w:val="0021406D"/>
    <w:rsid w:val="00216CC4"/>
    <w:rsid w:val="00217105"/>
    <w:rsid w:val="002354E5"/>
    <w:rsid w:val="00247951"/>
    <w:rsid w:val="00255D66"/>
    <w:rsid w:val="00263AF8"/>
    <w:rsid w:val="002647F5"/>
    <w:rsid w:val="002852C4"/>
    <w:rsid w:val="003275E2"/>
    <w:rsid w:val="003A3269"/>
    <w:rsid w:val="003B0453"/>
    <w:rsid w:val="003B0C8B"/>
    <w:rsid w:val="00421325"/>
    <w:rsid w:val="00455835"/>
    <w:rsid w:val="00457F60"/>
    <w:rsid w:val="004714D5"/>
    <w:rsid w:val="00473BA5"/>
    <w:rsid w:val="004B0DE9"/>
    <w:rsid w:val="004B2050"/>
    <w:rsid w:val="004C3E0D"/>
    <w:rsid w:val="004D1295"/>
    <w:rsid w:val="004E601D"/>
    <w:rsid w:val="004F1CDF"/>
    <w:rsid w:val="00537793"/>
    <w:rsid w:val="00560B57"/>
    <w:rsid w:val="005F5C98"/>
    <w:rsid w:val="00663B70"/>
    <w:rsid w:val="006715E7"/>
    <w:rsid w:val="007150F0"/>
    <w:rsid w:val="00756651"/>
    <w:rsid w:val="007603F3"/>
    <w:rsid w:val="0076293D"/>
    <w:rsid w:val="00834CA9"/>
    <w:rsid w:val="008438C8"/>
    <w:rsid w:val="008457A7"/>
    <w:rsid w:val="00867EF0"/>
    <w:rsid w:val="0088776A"/>
    <w:rsid w:val="00932FD2"/>
    <w:rsid w:val="00934618"/>
    <w:rsid w:val="009A0B57"/>
    <w:rsid w:val="009C3171"/>
    <w:rsid w:val="009F073C"/>
    <w:rsid w:val="00A11AD7"/>
    <w:rsid w:val="00A6070E"/>
    <w:rsid w:val="00A60D94"/>
    <w:rsid w:val="00A94A74"/>
    <w:rsid w:val="00AD0F8E"/>
    <w:rsid w:val="00AD5EEF"/>
    <w:rsid w:val="00B21D70"/>
    <w:rsid w:val="00BE249A"/>
    <w:rsid w:val="00C00D17"/>
    <w:rsid w:val="00C013DB"/>
    <w:rsid w:val="00C059F8"/>
    <w:rsid w:val="00C14D3B"/>
    <w:rsid w:val="00C3258B"/>
    <w:rsid w:val="00C852EF"/>
    <w:rsid w:val="00CA78C8"/>
    <w:rsid w:val="00CE2E6B"/>
    <w:rsid w:val="00CE4475"/>
    <w:rsid w:val="00CF6A69"/>
    <w:rsid w:val="00D61BE2"/>
    <w:rsid w:val="00DC6E37"/>
    <w:rsid w:val="00DF694C"/>
    <w:rsid w:val="00E31378"/>
    <w:rsid w:val="00E44E5E"/>
    <w:rsid w:val="00E776F5"/>
    <w:rsid w:val="00E819E0"/>
    <w:rsid w:val="00EA475F"/>
    <w:rsid w:val="00EB276B"/>
    <w:rsid w:val="00EB6C2F"/>
    <w:rsid w:val="00EE4269"/>
    <w:rsid w:val="00EF4DEB"/>
    <w:rsid w:val="00F103DD"/>
    <w:rsid w:val="00F263F8"/>
    <w:rsid w:val="00FF7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7F376"/>
  <w15:chartTrackingRefBased/>
  <w15:docId w15:val="{11F2232D-D0DC-41BE-B6EF-A2D19EC1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03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03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03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03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03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03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03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03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03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03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03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03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03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03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03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03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03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03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03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0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3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0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3DD"/>
    <w:pPr>
      <w:spacing w:before="160" w:after="160"/>
      <w:jc w:val="center"/>
    </w:pPr>
    <w:rPr>
      <w:i/>
      <w:iCs/>
      <w:color w:val="404040" w:themeColor="text1" w:themeTint="BF"/>
    </w:rPr>
  </w:style>
  <w:style w:type="character" w:customStyle="1" w:styleId="a8">
    <w:name w:val="引用文 (文字)"/>
    <w:basedOn w:val="a0"/>
    <w:link w:val="a7"/>
    <w:uiPriority w:val="29"/>
    <w:rsid w:val="00F103DD"/>
    <w:rPr>
      <w:i/>
      <w:iCs/>
      <w:color w:val="404040" w:themeColor="text1" w:themeTint="BF"/>
    </w:rPr>
  </w:style>
  <w:style w:type="paragraph" w:styleId="a9">
    <w:name w:val="List Paragraph"/>
    <w:basedOn w:val="a"/>
    <w:uiPriority w:val="34"/>
    <w:qFormat/>
    <w:rsid w:val="00F103DD"/>
    <w:pPr>
      <w:ind w:left="720"/>
      <w:contextualSpacing/>
    </w:pPr>
  </w:style>
  <w:style w:type="character" w:styleId="21">
    <w:name w:val="Intense Emphasis"/>
    <w:basedOn w:val="a0"/>
    <w:uiPriority w:val="21"/>
    <w:qFormat/>
    <w:rsid w:val="00F103DD"/>
    <w:rPr>
      <w:i/>
      <w:iCs/>
      <w:color w:val="2F5496" w:themeColor="accent1" w:themeShade="BF"/>
    </w:rPr>
  </w:style>
  <w:style w:type="paragraph" w:styleId="22">
    <w:name w:val="Intense Quote"/>
    <w:basedOn w:val="a"/>
    <w:next w:val="a"/>
    <w:link w:val="23"/>
    <w:uiPriority w:val="30"/>
    <w:qFormat/>
    <w:rsid w:val="00F10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103DD"/>
    <w:rPr>
      <w:i/>
      <w:iCs/>
      <w:color w:val="2F5496" w:themeColor="accent1" w:themeShade="BF"/>
    </w:rPr>
  </w:style>
  <w:style w:type="character" w:styleId="24">
    <w:name w:val="Intense Reference"/>
    <w:basedOn w:val="a0"/>
    <w:uiPriority w:val="32"/>
    <w:qFormat/>
    <w:rsid w:val="00F103DD"/>
    <w:rPr>
      <w:b/>
      <w:bCs/>
      <w:smallCaps/>
      <w:color w:val="2F5496" w:themeColor="accent1" w:themeShade="BF"/>
      <w:spacing w:val="5"/>
    </w:rPr>
  </w:style>
  <w:style w:type="paragraph" w:styleId="aa">
    <w:name w:val="header"/>
    <w:basedOn w:val="a"/>
    <w:link w:val="ab"/>
    <w:uiPriority w:val="99"/>
    <w:unhideWhenUsed/>
    <w:rsid w:val="009C3171"/>
    <w:pPr>
      <w:tabs>
        <w:tab w:val="center" w:pos="4252"/>
        <w:tab w:val="right" w:pos="8504"/>
      </w:tabs>
      <w:snapToGrid w:val="0"/>
    </w:pPr>
  </w:style>
  <w:style w:type="character" w:customStyle="1" w:styleId="ab">
    <w:name w:val="ヘッダー (文字)"/>
    <w:basedOn w:val="a0"/>
    <w:link w:val="aa"/>
    <w:uiPriority w:val="99"/>
    <w:rsid w:val="009C3171"/>
  </w:style>
  <w:style w:type="paragraph" w:styleId="ac">
    <w:name w:val="footer"/>
    <w:basedOn w:val="a"/>
    <w:link w:val="ad"/>
    <w:uiPriority w:val="99"/>
    <w:unhideWhenUsed/>
    <w:rsid w:val="009C3171"/>
    <w:pPr>
      <w:tabs>
        <w:tab w:val="center" w:pos="4252"/>
        <w:tab w:val="right" w:pos="8504"/>
      </w:tabs>
      <w:snapToGrid w:val="0"/>
    </w:pPr>
  </w:style>
  <w:style w:type="character" w:customStyle="1" w:styleId="ad">
    <w:name w:val="フッター (文字)"/>
    <w:basedOn w:val="a0"/>
    <w:link w:val="ac"/>
    <w:uiPriority w:val="99"/>
    <w:rsid w:val="009C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8F7A-C72F-4EC1-85F6-859BF95F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461</Words>
  <Characters>2633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miyamoto</dc:creator>
  <cp:keywords/>
  <dc:description/>
  <cp:lastModifiedBy>miyamoto</cp:lastModifiedBy>
  <cp:revision>304</cp:revision>
  <cp:lastPrinted>2025-11-27T05:24:00Z</cp:lastPrinted>
  <dcterms:created xsi:type="dcterms:W3CDTF">2025-11-06T06:35:00Z</dcterms:created>
  <dcterms:modified xsi:type="dcterms:W3CDTF">2026-06-04T01:58:00Z</dcterms:modified>
</cp:coreProperties>
</file>